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9F4" w:rsidRPr="00DA29F4" w:rsidRDefault="00DA29F4" w:rsidP="00DA29F4">
      <w:pPr>
        <w:pStyle w:val="Heading1"/>
        <w:shd w:val="clear" w:color="auto" w:fill="FFFFFF"/>
        <w:spacing w:before="0"/>
        <w:ind w:left="0"/>
        <w:jc w:val="center"/>
        <w:rPr>
          <w:i w:val="0"/>
          <w:sz w:val="27"/>
          <w:szCs w:val="27"/>
          <w:lang w:val="pt-BR"/>
        </w:rPr>
      </w:pPr>
      <w:r w:rsidRPr="00DA29F4">
        <w:rPr>
          <w:i w:val="0"/>
          <w:sz w:val="27"/>
          <w:szCs w:val="27"/>
          <w:lang w:val="pt-BR"/>
        </w:rPr>
        <w:t xml:space="preserve">QUY TRÌNH </w:t>
      </w:r>
    </w:p>
    <w:p w:rsidR="0080296A" w:rsidRPr="00DA29F4" w:rsidRDefault="0080296A" w:rsidP="00DA29F4">
      <w:pPr>
        <w:pStyle w:val="Heading1"/>
        <w:shd w:val="clear" w:color="auto" w:fill="FFFFFF"/>
        <w:spacing w:before="0"/>
        <w:ind w:left="0"/>
        <w:jc w:val="center"/>
        <w:rPr>
          <w:sz w:val="27"/>
          <w:szCs w:val="27"/>
          <w:lang w:val="pt-BR"/>
        </w:rPr>
      </w:pPr>
      <w:r w:rsidRPr="00DA29F4">
        <w:rPr>
          <w:i w:val="0"/>
          <w:sz w:val="27"/>
          <w:szCs w:val="27"/>
          <w:lang w:val="pt-BR"/>
        </w:rPr>
        <w:t>Kỹ thuật trồng, chăm sóc cây dưa lưới trên địa bàn tỉnh Lâm Đồng</w:t>
      </w:r>
    </w:p>
    <w:p w:rsidR="00DA29F4" w:rsidRPr="00DA29F4" w:rsidRDefault="00DA29F4" w:rsidP="00DA29F4">
      <w:pPr>
        <w:ind w:firstLine="561"/>
        <w:jc w:val="center"/>
        <w:rPr>
          <w:i/>
          <w:sz w:val="27"/>
          <w:szCs w:val="27"/>
        </w:rPr>
      </w:pPr>
      <w:r w:rsidRPr="00DA29F4">
        <w:rPr>
          <w:i/>
          <w:sz w:val="27"/>
          <w:szCs w:val="27"/>
        </w:rPr>
        <w:t>(Ban hành kèm Quyết định số        /QĐ-UBND, ngày        /      /2025</w:t>
      </w:r>
    </w:p>
    <w:p w:rsidR="00DA29F4" w:rsidRPr="00DA29F4" w:rsidRDefault="00DA29F4" w:rsidP="00DA29F4">
      <w:pPr>
        <w:ind w:firstLine="567"/>
        <w:jc w:val="center"/>
        <w:rPr>
          <w:i/>
          <w:sz w:val="27"/>
          <w:szCs w:val="27"/>
        </w:rPr>
      </w:pPr>
      <w:r w:rsidRPr="00DA29F4">
        <w:rPr>
          <w:i/>
          <w:sz w:val="27"/>
          <w:szCs w:val="27"/>
        </w:rPr>
        <w:t>của UBND tỉnh Lâm Đồng)</w:t>
      </w:r>
    </w:p>
    <w:p w:rsidR="00DA29F4" w:rsidRPr="00DA29F4" w:rsidRDefault="00DA29F4" w:rsidP="00DA29F4">
      <w:pPr>
        <w:spacing w:before="120"/>
        <w:ind w:firstLine="567"/>
        <w:jc w:val="center"/>
        <w:rPr>
          <w:rFonts w:eastAsiaTheme="minorHAnsi"/>
          <w:b/>
          <w:bCs/>
          <w:sz w:val="27"/>
          <w:szCs w:val="27"/>
        </w:rPr>
      </w:pPr>
    </w:p>
    <w:p w:rsidR="0080296A" w:rsidRPr="00DA29F4" w:rsidRDefault="0080296A" w:rsidP="00DA29F4">
      <w:pPr>
        <w:spacing w:before="120"/>
        <w:jc w:val="center"/>
        <w:rPr>
          <w:i/>
          <w:sz w:val="27"/>
          <w:szCs w:val="27"/>
        </w:rPr>
      </w:pPr>
    </w:p>
    <w:p w:rsidR="0080296A" w:rsidRPr="00DA29F4" w:rsidRDefault="0080296A" w:rsidP="00DA29F4">
      <w:pPr>
        <w:spacing w:before="120"/>
        <w:ind w:firstLine="567"/>
        <w:jc w:val="both"/>
        <w:rPr>
          <w:rStyle w:val="Strong"/>
          <w:sz w:val="27"/>
          <w:szCs w:val="27"/>
        </w:rPr>
      </w:pPr>
      <w:r w:rsidRPr="00DA29F4">
        <w:rPr>
          <w:rStyle w:val="Strong"/>
          <w:sz w:val="27"/>
          <w:szCs w:val="27"/>
        </w:rPr>
        <w:t xml:space="preserve">I. Yêu cầu sinh thái, điều kiện ngoại cảnh </w:t>
      </w:r>
    </w:p>
    <w:p w:rsidR="00D52B9C" w:rsidRPr="00DA29F4" w:rsidRDefault="00D52B9C" w:rsidP="00DA29F4">
      <w:pPr>
        <w:spacing w:before="120"/>
        <w:ind w:firstLine="567"/>
        <w:jc w:val="both"/>
        <w:outlineLvl w:val="0"/>
        <w:rPr>
          <w:rFonts w:eastAsia="Calibri"/>
          <w:b/>
          <w:bCs/>
          <w:spacing w:val="-6"/>
          <w:sz w:val="27"/>
          <w:szCs w:val="27"/>
          <w:lang w:val="nl-NL"/>
        </w:rPr>
      </w:pPr>
      <w:r w:rsidRPr="00DA29F4">
        <w:rPr>
          <w:rFonts w:eastAsia="Calibri"/>
          <w:b/>
          <w:bCs/>
          <w:spacing w:val="-6"/>
          <w:sz w:val="27"/>
          <w:szCs w:val="27"/>
          <w:lang w:val="nl-NL"/>
        </w:rPr>
        <w:t>1. Nhiệt độ, ánh sáng</w:t>
      </w:r>
    </w:p>
    <w:p w:rsidR="00D52B9C" w:rsidRPr="00DA29F4" w:rsidRDefault="00D52B9C" w:rsidP="00DA29F4">
      <w:pPr>
        <w:spacing w:before="120"/>
        <w:ind w:firstLine="567"/>
        <w:jc w:val="both"/>
        <w:outlineLvl w:val="0"/>
        <w:rPr>
          <w:rFonts w:eastAsia="Calibri"/>
          <w:bCs/>
          <w:sz w:val="27"/>
          <w:szCs w:val="27"/>
          <w:lang w:val="nl-NL"/>
        </w:rPr>
      </w:pPr>
      <w:r w:rsidRPr="00DA29F4">
        <w:rPr>
          <w:rFonts w:eastAsia="Calibri"/>
          <w:b/>
          <w:bCs/>
          <w:spacing w:val="-6"/>
          <w:sz w:val="27"/>
          <w:szCs w:val="27"/>
          <w:lang w:val="nl-NL"/>
        </w:rPr>
        <w:t xml:space="preserve">- </w:t>
      </w:r>
      <w:r w:rsidRPr="00DA29F4">
        <w:rPr>
          <w:rFonts w:eastAsia="Calibri"/>
          <w:bCs/>
          <w:sz w:val="27"/>
          <w:szCs w:val="27"/>
          <w:lang w:val="nl-NL"/>
        </w:rPr>
        <w:t>Nhiệt độ thích hợp cho cây dưa lưới sinh trưởng và phát triển 25-30</w:t>
      </w:r>
      <w:r w:rsidRPr="00DA29F4">
        <w:rPr>
          <w:rFonts w:eastAsia="Calibri"/>
          <w:bCs/>
          <w:sz w:val="27"/>
          <w:szCs w:val="27"/>
          <w:vertAlign w:val="superscript"/>
          <w:lang w:val="nl-NL"/>
        </w:rPr>
        <w:t>0</w:t>
      </w:r>
      <w:r w:rsidRPr="00DA29F4">
        <w:rPr>
          <w:rFonts w:eastAsia="Calibri"/>
          <w:bCs/>
          <w:sz w:val="27"/>
          <w:szCs w:val="27"/>
          <w:lang w:val="nl-NL"/>
        </w:rPr>
        <w:t>C.</w:t>
      </w:r>
      <w:r w:rsidRPr="00DA29F4">
        <w:rPr>
          <w:rFonts w:eastAsia="sans-serif"/>
          <w:sz w:val="27"/>
          <w:szCs w:val="27"/>
          <w:shd w:val="clear" w:color="auto" w:fill="FFFFFF"/>
          <w:lang w:val="nl-NL"/>
        </w:rPr>
        <w:t xml:space="preserve"> Sự sinh trưởng sẽ bị hạn chế khi nhiệt độ thấp hơn 15</w:t>
      </w:r>
      <w:r w:rsidRPr="00DA29F4">
        <w:rPr>
          <w:rFonts w:eastAsia="sans-serif"/>
          <w:sz w:val="27"/>
          <w:szCs w:val="27"/>
          <w:shd w:val="clear" w:color="auto" w:fill="FFFFFF"/>
          <w:vertAlign w:val="superscript"/>
          <w:lang w:val="nl-NL"/>
        </w:rPr>
        <w:t>0</w:t>
      </w:r>
      <w:r w:rsidRPr="00DA29F4">
        <w:rPr>
          <w:rFonts w:eastAsia="sans-serif"/>
          <w:sz w:val="27"/>
          <w:szCs w:val="27"/>
          <w:shd w:val="clear" w:color="auto" w:fill="FFFFFF"/>
          <w:lang w:val="nl-NL"/>
        </w:rPr>
        <w:t>C và khi cao hơn 35</w:t>
      </w:r>
      <w:r w:rsidRPr="00DA29F4">
        <w:rPr>
          <w:rFonts w:eastAsia="sans-serif"/>
          <w:sz w:val="27"/>
          <w:szCs w:val="27"/>
          <w:shd w:val="clear" w:color="auto" w:fill="FFFFFF"/>
          <w:vertAlign w:val="superscript"/>
          <w:lang w:val="nl-NL"/>
        </w:rPr>
        <w:t>0</w:t>
      </w:r>
      <w:r w:rsidRPr="00DA29F4">
        <w:rPr>
          <w:rFonts w:eastAsia="sans-serif"/>
          <w:sz w:val="27"/>
          <w:szCs w:val="27"/>
          <w:shd w:val="clear" w:color="auto" w:fill="FFFFFF"/>
          <w:lang w:val="nl-NL"/>
        </w:rPr>
        <w:t>C.</w:t>
      </w:r>
    </w:p>
    <w:p w:rsidR="00D52B9C" w:rsidRPr="00DA29F4" w:rsidRDefault="00D52B9C" w:rsidP="00DA29F4">
      <w:pPr>
        <w:spacing w:before="120"/>
        <w:ind w:firstLine="567"/>
        <w:jc w:val="both"/>
        <w:outlineLvl w:val="0"/>
        <w:rPr>
          <w:rFonts w:eastAsia="Calibri"/>
          <w:bCs/>
          <w:spacing w:val="-6"/>
          <w:sz w:val="27"/>
          <w:szCs w:val="27"/>
          <w:lang w:val="nl-NL"/>
        </w:rPr>
      </w:pPr>
      <w:r w:rsidRPr="00DA29F4">
        <w:rPr>
          <w:rFonts w:eastAsia="Calibri"/>
          <w:bCs/>
          <w:spacing w:val="-6"/>
          <w:sz w:val="27"/>
          <w:szCs w:val="27"/>
          <w:lang w:val="nl-NL"/>
        </w:rPr>
        <w:t xml:space="preserve">- </w:t>
      </w:r>
      <w:r w:rsidRPr="00DA29F4">
        <w:rPr>
          <w:rFonts w:eastAsia="sans-serif"/>
          <w:sz w:val="27"/>
          <w:szCs w:val="27"/>
          <w:shd w:val="clear" w:color="auto" w:fill="FFFFFF"/>
          <w:lang w:val="nl-NL"/>
        </w:rPr>
        <w:t>Cây dưa lưới là cây ưa sáng. Yêu cầu ánh sáng cho dưa từ 8-12 giờ.</w:t>
      </w:r>
    </w:p>
    <w:p w:rsidR="00D52B9C" w:rsidRPr="00DA29F4" w:rsidRDefault="00D52B9C" w:rsidP="00DA29F4">
      <w:pPr>
        <w:spacing w:before="120"/>
        <w:ind w:firstLine="567"/>
        <w:jc w:val="both"/>
        <w:outlineLvl w:val="0"/>
        <w:rPr>
          <w:rFonts w:eastAsia="Calibri"/>
          <w:b/>
          <w:bCs/>
          <w:spacing w:val="-6"/>
          <w:sz w:val="27"/>
          <w:szCs w:val="27"/>
          <w:lang w:val="nl-NL"/>
        </w:rPr>
      </w:pPr>
      <w:r w:rsidRPr="00DA29F4">
        <w:rPr>
          <w:rFonts w:eastAsia="Calibri"/>
          <w:b/>
          <w:bCs/>
          <w:spacing w:val="-6"/>
          <w:sz w:val="27"/>
          <w:szCs w:val="27"/>
          <w:lang w:val="nl-NL"/>
        </w:rPr>
        <w:t>2. Ẩm độ và nước</w:t>
      </w:r>
    </w:p>
    <w:p w:rsidR="00D52B9C" w:rsidRPr="00DA29F4" w:rsidRDefault="00D52B9C" w:rsidP="00DA29F4">
      <w:pPr>
        <w:spacing w:before="120"/>
        <w:ind w:firstLine="567"/>
        <w:jc w:val="both"/>
        <w:outlineLvl w:val="0"/>
        <w:rPr>
          <w:rFonts w:eastAsia="Calibri"/>
          <w:sz w:val="27"/>
          <w:szCs w:val="27"/>
          <w:lang w:val="pt-BR"/>
        </w:rPr>
      </w:pPr>
      <w:r w:rsidRPr="00DA29F4">
        <w:rPr>
          <w:rFonts w:eastAsia="Calibri"/>
          <w:bCs/>
          <w:sz w:val="27"/>
          <w:szCs w:val="27"/>
          <w:lang w:val="nl-NL"/>
        </w:rPr>
        <w:t>- Ẩm độ thích hợp cho cây dưa lưới phát triển là 75-80%.</w:t>
      </w:r>
      <w:r w:rsidRPr="00DA29F4">
        <w:rPr>
          <w:rFonts w:eastAsia="Calibri"/>
          <w:sz w:val="27"/>
          <w:szCs w:val="27"/>
          <w:lang w:val="pt-BR"/>
        </w:rPr>
        <w:t xml:space="preserve"> </w:t>
      </w:r>
    </w:p>
    <w:p w:rsidR="00D52B9C" w:rsidRPr="00DA29F4" w:rsidRDefault="00D52B9C" w:rsidP="00DA29F4">
      <w:pPr>
        <w:spacing w:before="120"/>
        <w:ind w:firstLine="567"/>
        <w:jc w:val="both"/>
        <w:outlineLvl w:val="0"/>
        <w:rPr>
          <w:rFonts w:eastAsia="Calibri"/>
          <w:sz w:val="27"/>
          <w:szCs w:val="27"/>
          <w:lang w:val="pt-BR"/>
        </w:rPr>
      </w:pPr>
      <w:r w:rsidRPr="00DA29F4">
        <w:rPr>
          <w:rFonts w:eastAsia="Calibri"/>
          <w:sz w:val="27"/>
          <w:szCs w:val="27"/>
          <w:lang w:val="pt-BR"/>
        </w:rPr>
        <w:t>- Dưa lưới là cây trồng chịu hạn</w:t>
      </w:r>
      <w:r w:rsidRPr="00DA29F4">
        <w:rPr>
          <w:rFonts w:eastAsia="Calibri"/>
          <w:bCs/>
          <w:sz w:val="27"/>
          <w:szCs w:val="27"/>
          <w:lang w:val="nl-NL"/>
        </w:rPr>
        <w:t xml:space="preserve"> nhưng không chịu được úng, nếu độ ẩm không khí trong vườn cao, kết hợp nhiệt độ không khí cao là nguyên nhân gây phát sinh nấm bệnh gây hại cho cây.</w:t>
      </w:r>
      <w:r w:rsidRPr="00DA29F4">
        <w:rPr>
          <w:rFonts w:eastAsia="Calibri"/>
          <w:sz w:val="27"/>
          <w:szCs w:val="27"/>
          <w:lang w:val="pt-BR"/>
        </w:rPr>
        <w:t xml:space="preserve"> </w:t>
      </w:r>
    </w:p>
    <w:p w:rsidR="00D52B9C" w:rsidRPr="00DA29F4" w:rsidRDefault="00D52B9C" w:rsidP="00DA29F4">
      <w:pPr>
        <w:spacing w:before="120"/>
        <w:ind w:firstLine="567"/>
        <w:jc w:val="both"/>
        <w:outlineLvl w:val="0"/>
        <w:rPr>
          <w:rFonts w:eastAsia="Calibri"/>
          <w:b/>
          <w:bCs/>
          <w:spacing w:val="-6"/>
          <w:sz w:val="27"/>
          <w:szCs w:val="27"/>
          <w:lang w:val="nl-NL"/>
        </w:rPr>
      </w:pPr>
      <w:r w:rsidRPr="00DA29F4">
        <w:rPr>
          <w:rFonts w:eastAsia="Calibri"/>
          <w:b/>
          <w:bCs/>
          <w:spacing w:val="-6"/>
          <w:sz w:val="27"/>
          <w:szCs w:val="27"/>
          <w:lang w:val="nl-NL"/>
        </w:rPr>
        <w:t>3. Đất trồng</w:t>
      </w:r>
    </w:p>
    <w:p w:rsidR="00D52B9C" w:rsidRPr="00DA29F4" w:rsidRDefault="00D52B9C" w:rsidP="00DA29F4">
      <w:pPr>
        <w:spacing w:before="120"/>
        <w:ind w:firstLine="567"/>
        <w:jc w:val="both"/>
        <w:outlineLvl w:val="0"/>
        <w:rPr>
          <w:rFonts w:eastAsia="Calibri"/>
          <w:bCs/>
          <w:sz w:val="27"/>
          <w:szCs w:val="27"/>
          <w:lang w:val="nl-NL"/>
        </w:rPr>
      </w:pPr>
      <w:r w:rsidRPr="00DA29F4">
        <w:rPr>
          <w:rFonts w:eastAsia="Calibri"/>
          <w:bCs/>
          <w:sz w:val="27"/>
          <w:szCs w:val="27"/>
          <w:lang w:val="nl-NL"/>
        </w:rPr>
        <w:t>Dưa lưới có thể trồng được trên nhiều loại đất khác nhau chỉ cần chủ động tưới tiêu tốt nhưng tốt nhất nên gieo trồng trên đất cao, thoáng không bị bóng râm che, không bị gió bão, chịu được pH hơi phèn trong phạ</w:t>
      </w:r>
      <w:r w:rsidR="00785145" w:rsidRPr="00DA29F4">
        <w:rPr>
          <w:rFonts w:eastAsia="Calibri"/>
          <w:bCs/>
          <w:sz w:val="27"/>
          <w:szCs w:val="27"/>
          <w:lang w:val="nl-NL"/>
        </w:rPr>
        <w:t>m vi pH 5</w:t>
      </w:r>
      <w:r w:rsidRPr="00DA29F4">
        <w:rPr>
          <w:rFonts w:eastAsia="Calibri"/>
          <w:bCs/>
          <w:sz w:val="27"/>
          <w:szCs w:val="27"/>
          <w:lang w:val="nl-NL"/>
        </w:rPr>
        <w:t>-7.</w:t>
      </w:r>
    </w:p>
    <w:p w:rsidR="0080296A" w:rsidRPr="00DA29F4" w:rsidRDefault="0080296A" w:rsidP="00DA29F4">
      <w:pPr>
        <w:shd w:val="clear" w:color="auto" w:fill="FFFFFF"/>
        <w:spacing w:before="120"/>
        <w:ind w:firstLine="567"/>
        <w:jc w:val="both"/>
        <w:rPr>
          <w:bCs/>
          <w:sz w:val="27"/>
          <w:szCs w:val="27"/>
        </w:rPr>
      </w:pPr>
      <w:r w:rsidRPr="00DA29F4">
        <w:rPr>
          <w:b/>
          <w:sz w:val="27"/>
          <w:szCs w:val="27"/>
        </w:rPr>
        <w:t>II. Kỹ thuật trồng và chăm sóc</w:t>
      </w:r>
    </w:p>
    <w:p w:rsidR="0080296A" w:rsidRPr="00DA29F4" w:rsidRDefault="00D52B9C" w:rsidP="00DA29F4">
      <w:pPr>
        <w:shd w:val="clear" w:color="auto" w:fill="FFFFFF"/>
        <w:spacing w:before="120"/>
        <w:jc w:val="both"/>
        <w:rPr>
          <w:bCs/>
          <w:sz w:val="27"/>
          <w:szCs w:val="27"/>
        </w:rPr>
      </w:pPr>
      <w:r w:rsidRPr="00DA29F4">
        <w:rPr>
          <w:b/>
          <w:bCs/>
          <w:sz w:val="27"/>
          <w:szCs w:val="27"/>
        </w:rPr>
        <w:t xml:space="preserve">         </w:t>
      </w:r>
      <w:r w:rsidR="0080296A" w:rsidRPr="00DA29F4">
        <w:rPr>
          <w:b/>
          <w:bCs/>
          <w:sz w:val="27"/>
          <w:szCs w:val="27"/>
        </w:rPr>
        <w:t>1. Giống và tiêu chuẩn cây giống</w:t>
      </w:r>
    </w:p>
    <w:p w:rsidR="0080296A" w:rsidRPr="00DA29F4" w:rsidRDefault="0080296A" w:rsidP="00DA29F4">
      <w:pPr>
        <w:shd w:val="clear" w:color="auto" w:fill="FFFFFF"/>
        <w:spacing w:before="120"/>
        <w:ind w:firstLine="720"/>
        <w:jc w:val="both"/>
        <w:rPr>
          <w:bCs/>
          <w:sz w:val="27"/>
          <w:szCs w:val="27"/>
        </w:rPr>
      </w:pPr>
      <w:r w:rsidRPr="00DA29F4">
        <w:rPr>
          <w:rStyle w:val="Strong"/>
          <w:sz w:val="27"/>
          <w:szCs w:val="27"/>
        </w:rPr>
        <w:t xml:space="preserve">1.1. Giống: </w:t>
      </w:r>
      <w:r w:rsidR="00851BD5" w:rsidRPr="00DA29F4">
        <w:rPr>
          <w:bCs/>
          <w:sz w:val="27"/>
          <w:szCs w:val="27"/>
        </w:rPr>
        <w:t xml:space="preserve">Chọn </w:t>
      </w:r>
      <w:r w:rsidRPr="00DA29F4">
        <w:rPr>
          <w:bCs/>
          <w:sz w:val="27"/>
          <w:szCs w:val="27"/>
        </w:rPr>
        <w:t>giống F1 thuần chủng, khả năng kháng bệnh tốt và thích ứng với đ</w:t>
      </w:r>
      <w:r w:rsidR="00851BD5" w:rsidRPr="00DA29F4">
        <w:rPr>
          <w:bCs/>
          <w:sz w:val="27"/>
          <w:szCs w:val="27"/>
        </w:rPr>
        <w:t>iều kiện khí hậu của từng vùng như</w:t>
      </w:r>
      <w:r w:rsidRPr="00DA29F4">
        <w:rPr>
          <w:bCs/>
          <w:sz w:val="27"/>
          <w:szCs w:val="27"/>
        </w:rPr>
        <w:t xml:space="preserve">: Hami titan, Taki, Kim long, Huỳnh Long, Thiện </w:t>
      </w:r>
      <w:proofErr w:type="gramStart"/>
      <w:r w:rsidR="00851BD5" w:rsidRPr="00DA29F4">
        <w:rPr>
          <w:bCs/>
          <w:sz w:val="27"/>
          <w:szCs w:val="27"/>
        </w:rPr>
        <w:t>An</w:t>
      </w:r>
      <w:proofErr w:type="gramEnd"/>
      <w:r w:rsidR="007E1AD5" w:rsidRPr="00DA29F4">
        <w:rPr>
          <w:bCs/>
          <w:sz w:val="27"/>
          <w:szCs w:val="27"/>
        </w:rPr>
        <w:t>, Chu Ph</w:t>
      </w:r>
      <w:r w:rsidR="00F7077C" w:rsidRPr="00DA29F4">
        <w:rPr>
          <w:bCs/>
          <w:sz w:val="27"/>
          <w:szCs w:val="27"/>
        </w:rPr>
        <w:t>ấn</w:t>
      </w:r>
      <w:r w:rsidR="007E1AD5" w:rsidRPr="00DA29F4">
        <w:rPr>
          <w:bCs/>
          <w:sz w:val="27"/>
          <w:szCs w:val="27"/>
        </w:rPr>
        <w:t>, Bảo Kh</w:t>
      </w:r>
      <w:r w:rsidR="00647B5A" w:rsidRPr="00DA29F4">
        <w:rPr>
          <w:bCs/>
          <w:sz w:val="27"/>
          <w:szCs w:val="27"/>
        </w:rPr>
        <w:t>u</w:t>
      </w:r>
      <w:r w:rsidR="007E1AD5" w:rsidRPr="00DA29F4">
        <w:rPr>
          <w:bCs/>
          <w:sz w:val="27"/>
          <w:szCs w:val="27"/>
        </w:rPr>
        <w:t>ê</w:t>
      </w:r>
      <w:r w:rsidR="00851BD5" w:rsidRPr="00DA29F4">
        <w:rPr>
          <w:bCs/>
          <w:sz w:val="27"/>
          <w:szCs w:val="27"/>
        </w:rPr>
        <w:t>…</w:t>
      </w:r>
    </w:p>
    <w:p w:rsidR="0080296A" w:rsidRPr="00DA29F4" w:rsidRDefault="0080296A" w:rsidP="00DA29F4">
      <w:pPr>
        <w:shd w:val="clear" w:color="auto" w:fill="FFFFFF"/>
        <w:spacing w:before="120"/>
        <w:ind w:firstLine="720"/>
        <w:jc w:val="both"/>
        <w:rPr>
          <w:rStyle w:val="Strong"/>
          <w:b w:val="0"/>
          <w:sz w:val="27"/>
          <w:szCs w:val="27"/>
        </w:rPr>
      </w:pPr>
      <w:r w:rsidRPr="00DA29F4">
        <w:rPr>
          <w:rStyle w:val="Strong"/>
          <w:sz w:val="27"/>
          <w:szCs w:val="27"/>
        </w:rPr>
        <w:t>1.2. Tiêu chuẩn cây giống:</w:t>
      </w:r>
    </w:p>
    <w:p w:rsidR="0080296A" w:rsidRPr="00DA29F4" w:rsidRDefault="0080296A" w:rsidP="00DA29F4">
      <w:pPr>
        <w:shd w:val="clear" w:color="auto" w:fill="FFFFFF"/>
        <w:spacing w:before="120"/>
        <w:ind w:firstLine="720"/>
        <w:jc w:val="both"/>
        <w:rPr>
          <w:rStyle w:val="Strong"/>
          <w:b w:val="0"/>
          <w:sz w:val="27"/>
          <w:szCs w:val="27"/>
        </w:rPr>
      </w:pPr>
      <w:r w:rsidRPr="00DA29F4">
        <w:rPr>
          <w:rStyle w:val="Strong"/>
          <w:b w:val="0"/>
          <w:sz w:val="27"/>
          <w:szCs w:val="27"/>
        </w:rPr>
        <w:t>Cây giống khi gieo trồng phải đạt tối thiểu: Số ngày gieo ươm 10-15 ngày, chiều cao cây:</w:t>
      </w:r>
      <w:r w:rsidR="00851BD5" w:rsidRPr="00DA29F4">
        <w:rPr>
          <w:rStyle w:val="Strong"/>
          <w:b w:val="0"/>
          <w:sz w:val="27"/>
          <w:szCs w:val="27"/>
        </w:rPr>
        <w:t xml:space="preserve"> 12-15 cm, số lá thật: 2-3 lá, </w:t>
      </w:r>
      <w:r w:rsidRPr="00DA29F4">
        <w:rPr>
          <w:rStyle w:val="Strong"/>
          <w:b w:val="0"/>
          <w:sz w:val="27"/>
          <w:szCs w:val="27"/>
        </w:rPr>
        <w:t>cây khỏe mạnh, không dị hình, không bị dập nát, ngọn phát triển tốt, không có các biểu hiện nhiễm sâu bệnh.</w:t>
      </w:r>
    </w:p>
    <w:p w:rsidR="0080296A" w:rsidRPr="00DA29F4" w:rsidRDefault="0080296A" w:rsidP="00DA29F4">
      <w:pPr>
        <w:shd w:val="clear" w:color="auto" w:fill="FFFFFF"/>
        <w:spacing w:before="120"/>
        <w:ind w:firstLine="720"/>
        <w:jc w:val="both"/>
        <w:rPr>
          <w:bCs/>
          <w:sz w:val="27"/>
          <w:szCs w:val="27"/>
        </w:rPr>
      </w:pPr>
      <w:r w:rsidRPr="00DA29F4">
        <w:rPr>
          <w:b/>
          <w:sz w:val="27"/>
          <w:szCs w:val="27"/>
        </w:rPr>
        <w:t>2. Kỹ thuật trồng và chăm sóc</w:t>
      </w:r>
    </w:p>
    <w:p w:rsidR="00CE58ED" w:rsidRPr="00DA29F4" w:rsidRDefault="0080296A" w:rsidP="00DA29F4">
      <w:pPr>
        <w:shd w:val="clear" w:color="auto" w:fill="FFFFFF"/>
        <w:spacing w:before="120"/>
        <w:ind w:firstLine="720"/>
        <w:jc w:val="both"/>
        <w:rPr>
          <w:bCs/>
          <w:sz w:val="27"/>
          <w:szCs w:val="27"/>
        </w:rPr>
      </w:pPr>
      <w:r w:rsidRPr="00DA29F4">
        <w:rPr>
          <w:sz w:val="27"/>
          <w:szCs w:val="27"/>
        </w:rPr>
        <w:t xml:space="preserve">2.1. Thời vụ trồng: </w:t>
      </w:r>
      <w:r w:rsidR="00851BD5" w:rsidRPr="00DA29F4">
        <w:rPr>
          <w:sz w:val="27"/>
          <w:szCs w:val="27"/>
        </w:rPr>
        <w:t>Dưa lưới có thể</w:t>
      </w:r>
      <w:r w:rsidRPr="00DA29F4">
        <w:rPr>
          <w:rFonts w:eastAsia="Calibri"/>
          <w:kern w:val="2"/>
          <w:sz w:val="27"/>
          <w:szCs w:val="27"/>
          <w:lang w:val="vi-VN"/>
        </w:rPr>
        <w:t xml:space="preserve"> trồ</w:t>
      </w:r>
      <w:r w:rsidR="00851BD5" w:rsidRPr="00DA29F4">
        <w:rPr>
          <w:rFonts w:eastAsia="Calibri"/>
          <w:kern w:val="2"/>
          <w:sz w:val="27"/>
          <w:szCs w:val="27"/>
          <w:lang w:val="vi-VN"/>
        </w:rPr>
        <w:t>ng quanh năm trong điều kiện nhà kính</w:t>
      </w:r>
      <w:r w:rsidR="00851BD5" w:rsidRPr="00DA29F4">
        <w:rPr>
          <w:rFonts w:eastAsia="Calibri"/>
          <w:kern w:val="2"/>
          <w:sz w:val="27"/>
          <w:szCs w:val="27"/>
        </w:rPr>
        <w:t>, nếu</w:t>
      </w:r>
      <w:r w:rsidRPr="00DA29F4">
        <w:rPr>
          <w:rFonts w:eastAsia="Calibri"/>
          <w:kern w:val="2"/>
          <w:sz w:val="27"/>
          <w:szCs w:val="27"/>
          <w:lang w:val="vi-VN"/>
        </w:rPr>
        <w:t xml:space="preserve"> </w:t>
      </w:r>
      <w:r w:rsidR="00851BD5" w:rsidRPr="00DA29F4">
        <w:rPr>
          <w:rFonts w:eastAsia="Calibri"/>
          <w:kern w:val="2"/>
          <w:sz w:val="27"/>
          <w:szCs w:val="27"/>
        </w:rPr>
        <w:t xml:space="preserve">trồng ngoài trời </w:t>
      </w:r>
      <w:r w:rsidRPr="00DA29F4">
        <w:rPr>
          <w:rFonts w:eastAsia="Calibri"/>
          <w:kern w:val="2"/>
          <w:sz w:val="27"/>
          <w:szCs w:val="27"/>
          <w:lang w:val="vi-VN"/>
        </w:rPr>
        <w:t>hạn chế bố trí vào vụ ra hoa gặp mưa nhiều</w:t>
      </w:r>
      <w:r w:rsidRPr="00DA29F4">
        <w:rPr>
          <w:rFonts w:eastAsia="Calibri"/>
          <w:kern w:val="2"/>
          <w:sz w:val="27"/>
          <w:szCs w:val="27"/>
        </w:rPr>
        <w:t>.</w:t>
      </w:r>
    </w:p>
    <w:p w:rsidR="00B968A2" w:rsidRPr="00DA29F4" w:rsidRDefault="0080296A" w:rsidP="00DA29F4">
      <w:pPr>
        <w:shd w:val="clear" w:color="auto" w:fill="FFFFFF"/>
        <w:spacing w:before="120"/>
        <w:ind w:firstLine="720"/>
        <w:jc w:val="both"/>
        <w:rPr>
          <w:bCs/>
          <w:sz w:val="27"/>
          <w:szCs w:val="27"/>
        </w:rPr>
      </w:pPr>
      <w:r w:rsidRPr="00DA29F4">
        <w:rPr>
          <w:sz w:val="27"/>
          <w:szCs w:val="27"/>
        </w:rPr>
        <w:t>2.2.</w:t>
      </w:r>
      <w:r w:rsidRPr="00DA29F4">
        <w:rPr>
          <w:rStyle w:val="Strong"/>
          <w:sz w:val="27"/>
          <w:szCs w:val="27"/>
        </w:rPr>
        <w:t xml:space="preserve"> </w:t>
      </w:r>
      <w:r w:rsidRPr="00DA29F4">
        <w:rPr>
          <w:rStyle w:val="Strong"/>
          <w:b w:val="0"/>
          <w:sz w:val="27"/>
          <w:szCs w:val="27"/>
        </w:rPr>
        <w:t xml:space="preserve">Mật độ trồng: </w:t>
      </w:r>
    </w:p>
    <w:p w:rsidR="003B5B9B" w:rsidRPr="00DA29F4" w:rsidRDefault="003B5B9B" w:rsidP="00DA29F4">
      <w:pPr>
        <w:shd w:val="clear" w:color="auto" w:fill="FFFFFF"/>
        <w:spacing w:before="120"/>
        <w:ind w:firstLine="720"/>
        <w:jc w:val="both"/>
        <w:rPr>
          <w:rFonts w:eastAsia="Calibri"/>
          <w:kern w:val="2"/>
          <w:sz w:val="27"/>
          <w:szCs w:val="27"/>
          <w:lang w:val="vi-VN"/>
        </w:rPr>
      </w:pPr>
      <w:r w:rsidRPr="00DA29F4">
        <w:rPr>
          <w:rFonts w:eastAsia="Calibri"/>
          <w:kern w:val="2"/>
          <w:sz w:val="27"/>
          <w:szCs w:val="27"/>
          <w:lang w:val="vi-VN"/>
        </w:rPr>
        <w:t xml:space="preserve">- </w:t>
      </w:r>
      <w:r w:rsidR="00106E5F" w:rsidRPr="00DA29F4">
        <w:rPr>
          <w:rFonts w:eastAsia="Calibri"/>
          <w:kern w:val="2"/>
          <w:sz w:val="27"/>
          <w:szCs w:val="27"/>
        </w:rPr>
        <w:t>Trồng</w:t>
      </w:r>
      <w:r w:rsidRPr="00DA29F4">
        <w:rPr>
          <w:rFonts w:eastAsia="Calibri"/>
          <w:kern w:val="2"/>
          <w:sz w:val="27"/>
          <w:szCs w:val="27"/>
          <w:lang w:val="vi-VN"/>
        </w:rPr>
        <w:t xml:space="preserve"> trên đất: Cây cách cây 50</w:t>
      </w:r>
      <w:r w:rsidR="00EC11A1" w:rsidRPr="00DA29F4">
        <w:rPr>
          <w:rFonts w:eastAsia="Calibri"/>
          <w:kern w:val="2"/>
          <w:sz w:val="27"/>
          <w:szCs w:val="27"/>
          <w:lang w:val="vi-VN"/>
        </w:rPr>
        <w:t xml:space="preserve"> cm x 50 cm; hàng cách hàng 1,8</w:t>
      </w:r>
      <w:r w:rsidRPr="00DA29F4">
        <w:rPr>
          <w:rFonts w:eastAsia="Calibri"/>
          <w:kern w:val="2"/>
          <w:sz w:val="27"/>
          <w:szCs w:val="27"/>
          <w:lang w:val="vi-VN"/>
        </w:rPr>
        <w:t>m x 2 m; mật độ 9</w:t>
      </w:r>
      <w:r w:rsidRPr="00DA29F4">
        <w:rPr>
          <w:rFonts w:eastAsia="Calibri"/>
          <w:kern w:val="2"/>
          <w:sz w:val="27"/>
          <w:szCs w:val="27"/>
        </w:rPr>
        <w:t>.</w:t>
      </w:r>
      <w:r w:rsidRPr="00DA29F4">
        <w:rPr>
          <w:rFonts w:eastAsia="Calibri"/>
          <w:kern w:val="2"/>
          <w:sz w:val="27"/>
          <w:szCs w:val="27"/>
          <w:lang w:val="vi-VN"/>
        </w:rPr>
        <w:t>00</w:t>
      </w:r>
      <w:r w:rsidRPr="00DA29F4">
        <w:rPr>
          <w:rFonts w:eastAsia="Calibri"/>
          <w:kern w:val="2"/>
          <w:sz w:val="27"/>
          <w:szCs w:val="27"/>
        </w:rPr>
        <w:t>0</w:t>
      </w:r>
      <w:r w:rsidRPr="00DA29F4">
        <w:rPr>
          <w:rFonts w:eastAsia="Calibri"/>
          <w:kern w:val="2"/>
          <w:sz w:val="27"/>
          <w:szCs w:val="27"/>
          <w:lang w:val="vi-VN"/>
        </w:rPr>
        <w:t xml:space="preserve"> cây/</w:t>
      </w:r>
      <w:r w:rsidR="004560F3" w:rsidRPr="00DA29F4">
        <w:rPr>
          <w:rFonts w:eastAsia="Calibri"/>
          <w:kern w:val="2"/>
          <w:sz w:val="27"/>
          <w:szCs w:val="27"/>
        </w:rPr>
        <w:t>h</w:t>
      </w:r>
      <w:r w:rsidRPr="00DA29F4">
        <w:rPr>
          <w:rFonts w:eastAsia="Calibri"/>
          <w:kern w:val="2"/>
          <w:sz w:val="27"/>
          <w:szCs w:val="27"/>
        </w:rPr>
        <w:t>a</w:t>
      </w:r>
      <w:r w:rsidRPr="00DA29F4">
        <w:rPr>
          <w:rFonts w:eastAsia="Calibri"/>
          <w:kern w:val="2"/>
          <w:sz w:val="27"/>
          <w:szCs w:val="27"/>
          <w:lang w:val="vi-VN"/>
        </w:rPr>
        <w:t>.</w:t>
      </w:r>
    </w:p>
    <w:p w:rsidR="000C25AD" w:rsidRPr="00DA29F4" w:rsidRDefault="000C25AD" w:rsidP="00DA29F4">
      <w:pPr>
        <w:shd w:val="clear" w:color="auto" w:fill="FFFFFF"/>
        <w:spacing w:before="120"/>
        <w:ind w:firstLine="720"/>
        <w:jc w:val="both"/>
        <w:rPr>
          <w:rFonts w:eastAsia="Calibri"/>
          <w:kern w:val="2"/>
          <w:sz w:val="27"/>
          <w:szCs w:val="27"/>
        </w:rPr>
      </w:pPr>
      <w:r w:rsidRPr="00DA29F4">
        <w:rPr>
          <w:rFonts w:eastAsia="Calibri"/>
          <w:kern w:val="2"/>
          <w:sz w:val="27"/>
          <w:szCs w:val="27"/>
        </w:rPr>
        <w:lastRenderedPageBreak/>
        <w:t xml:space="preserve">- Trồng trên giá thể: </w:t>
      </w:r>
      <w:r w:rsidR="001F0FE0" w:rsidRPr="00DA29F4">
        <w:rPr>
          <w:rFonts w:eastAsia="Calibri"/>
          <w:kern w:val="2"/>
          <w:sz w:val="27"/>
          <w:szCs w:val="27"/>
        </w:rPr>
        <w:t>Cây cách cây 40</w:t>
      </w:r>
      <w:r w:rsidRPr="00DA29F4">
        <w:rPr>
          <w:rFonts w:eastAsia="Calibri"/>
          <w:kern w:val="2"/>
          <w:sz w:val="27"/>
          <w:szCs w:val="27"/>
        </w:rPr>
        <w:t xml:space="preserve"> cm</w:t>
      </w:r>
      <w:r w:rsidR="00C93533" w:rsidRPr="00DA29F4">
        <w:rPr>
          <w:rFonts w:eastAsia="Calibri"/>
          <w:kern w:val="2"/>
          <w:sz w:val="27"/>
          <w:szCs w:val="27"/>
        </w:rPr>
        <w:t xml:space="preserve"> x 40 cm</w:t>
      </w:r>
      <w:r w:rsidR="001F0FE0" w:rsidRPr="00DA29F4">
        <w:rPr>
          <w:rFonts w:eastAsia="Calibri"/>
          <w:kern w:val="2"/>
          <w:sz w:val="27"/>
          <w:szCs w:val="27"/>
        </w:rPr>
        <w:t>, khoảng cách giữa hai hàng đơn là 40 cm, khoảng cách giữa hai hàng đôi là 1,6 m</w:t>
      </w:r>
      <w:r w:rsidR="007F60B6" w:rsidRPr="00DA29F4">
        <w:rPr>
          <w:rFonts w:eastAsia="Calibri"/>
          <w:kern w:val="2"/>
          <w:sz w:val="27"/>
          <w:szCs w:val="27"/>
        </w:rPr>
        <w:t>;</w:t>
      </w:r>
      <w:r w:rsidRPr="00DA29F4">
        <w:rPr>
          <w:rFonts w:eastAsia="Calibri"/>
          <w:kern w:val="2"/>
          <w:sz w:val="27"/>
          <w:szCs w:val="27"/>
        </w:rPr>
        <w:t xml:space="preserve"> </w:t>
      </w:r>
      <w:r w:rsidR="00EC11A1" w:rsidRPr="00DA29F4">
        <w:rPr>
          <w:rFonts w:eastAsia="Calibri"/>
          <w:kern w:val="2"/>
          <w:sz w:val="27"/>
          <w:szCs w:val="27"/>
        </w:rPr>
        <w:t>M</w:t>
      </w:r>
      <w:r w:rsidRPr="00DA29F4">
        <w:rPr>
          <w:rFonts w:eastAsia="Calibri"/>
          <w:kern w:val="2"/>
          <w:sz w:val="27"/>
          <w:szCs w:val="27"/>
          <w:lang w:val="vi-VN"/>
        </w:rPr>
        <w:t xml:space="preserve">ật độ cây </w:t>
      </w:r>
      <w:r w:rsidRPr="00DA29F4">
        <w:rPr>
          <w:rFonts w:eastAsia="Calibri"/>
          <w:kern w:val="2"/>
          <w:sz w:val="27"/>
          <w:szCs w:val="27"/>
        </w:rPr>
        <w:t>2</w:t>
      </w:r>
      <w:r w:rsidR="00B8415E" w:rsidRPr="00DA29F4">
        <w:rPr>
          <w:rFonts w:eastAsia="Calibri"/>
          <w:kern w:val="2"/>
          <w:sz w:val="27"/>
          <w:szCs w:val="27"/>
        </w:rPr>
        <w:t>5</w:t>
      </w:r>
      <w:r w:rsidRPr="00DA29F4">
        <w:rPr>
          <w:rFonts w:eastAsia="Calibri"/>
          <w:kern w:val="2"/>
          <w:sz w:val="27"/>
          <w:szCs w:val="27"/>
        </w:rPr>
        <w:t>.000 cây/ha</w:t>
      </w:r>
      <w:r w:rsidR="00B8415E" w:rsidRPr="00DA29F4">
        <w:rPr>
          <w:rFonts w:eastAsia="Calibri"/>
          <w:kern w:val="2"/>
          <w:sz w:val="27"/>
          <w:szCs w:val="27"/>
        </w:rPr>
        <w:t xml:space="preserve"> - 27.000 cây/ha. </w:t>
      </w:r>
    </w:p>
    <w:p w:rsidR="0080296A" w:rsidRPr="00DA29F4" w:rsidRDefault="0080296A" w:rsidP="00DA29F4">
      <w:pPr>
        <w:shd w:val="clear" w:color="auto" w:fill="FFFFFF"/>
        <w:spacing w:before="120"/>
        <w:ind w:firstLine="720"/>
        <w:jc w:val="both"/>
        <w:rPr>
          <w:bCs/>
          <w:sz w:val="27"/>
          <w:szCs w:val="27"/>
        </w:rPr>
      </w:pPr>
      <w:r w:rsidRPr="00DA29F4">
        <w:rPr>
          <w:sz w:val="27"/>
          <w:szCs w:val="27"/>
        </w:rPr>
        <w:t>2.3. Chuẩn bị đất, giá thể:</w:t>
      </w:r>
    </w:p>
    <w:p w:rsidR="00AD3B07" w:rsidRPr="00DA29F4" w:rsidRDefault="00686C6A" w:rsidP="00DA29F4">
      <w:pPr>
        <w:shd w:val="clear" w:color="auto" w:fill="FFFFFF"/>
        <w:spacing w:before="120"/>
        <w:ind w:firstLine="567"/>
        <w:jc w:val="both"/>
        <w:rPr>
          <w:spacing w:val="-4"/>
          <w:sz w:val="27"/>
          <w:szCs w:val="27"/>
          <w:lang w:val="nl-NL"/>
        </w:rPr>
      </w:pPr>
      <w:r w:rsidRPr="00DA29F4">
        <w:rPr>
          <w:spacing w:val="-4"/>
          <w:sz w:val="27"/>
          <w:szCs w:val="27"/>
          <w:lang w:val="nl-NL"/>
        </w:rPr>
        <w:t xml:space="preserve">   -</w:t>
      </w:r>
      <w:r w:rsidR="00447E54" w:rsidRPr="00DA29F4">
        <w:rPr>
          <w:spacing w:val="-4"/>
          <w:sz w:val="27"/>
          <w:szCs w:val="27"/>
          <w:lang w:val="nl-NL"/>
        </w:rPr>
        <w:t xml:space="preserve"> </w:t>
      </w:r>
      <w:r w:rsidRPr="00DA29F4">
        <w:rPr>
          <w:spacing w:val="-4"/>
          <w:sz w:val="27"/>
          <w:szCs w:val="27"/>
          <w:lang w:val="nl-NL"/>
        </w:rPr>
        <w:t>T</w:t>
      </w:r>
      <w:r w:rsidR="00447E54" w:rsidRPr="00DA29F4">
        <w:rPr>
          <w:spacing w:val="-4"/>
          <w:sz w:val="27"/>
          <w:szCs w:val="27"/>
          <w:lang w:val="nl-NL"/>
        </w:rPr>
        <w:t>rồng trên đất: Làm đất tơi x</w:t>
      </w:r>
      <w:r w:rsidR="004661AD" w:rsidRPr="00DA29F4">
        <w:rPr>
          <w:spacing w:val="-4"/>
          <w:sz w:val="27"/>
          <w:szCs w:val="27"/>
          <w:lang w:val="nl-NL"/>
        </w:rPr>
        <w:t>ốp, trộn thêm xơ dừa, tro trấu</w:t>
      </w:r>
      <w:r w:rsidR="00447E54" w:rsidRPr="00DA29F4">
        <w:rPr>
          <w:spacing w:val="-4"/>
          <w:sz w:val="27"/>
          <w:szCs w:val="27"/>
          <w:lang w:val="nl-NL"/>
        </w:rPr>
        <w:t xml:space="preserve">, phân trùn quế, hoặc phân gà, phân bò đã hoai mục. </w:t>
      </w:r>
    </w:p>
    <w:p w:rsidR="008509A6" w:rsidRPr="00DA29F4" w:rsidRDefault="00686C6A" w:rsidP="00DA29F4">
      <w:pPr>
        <w:shd w:val="clear" w:color="auto" w:fill="FFFFFF"/>
        <w:spacing w:before="120"/>
        <w:ind w:firstLine="567"/>
        <w:jc w:val="both"/>
        <w:rPr>
          <w:spacing w:val="-4"/>
          <w:sz w:val="27"/>
          <w:szCs w:val="27"/>
          <w:lang w:val="nl-NL"/>
        </w:rPr>
      </w:pPr>
      <w:r w:rsidRPr="00DA29F4">
        <w:rPr>
          <w:spacing w:val="-4"/>
          <w:sz w:val="27"/>
          <w:szCs w:val="27"/>
          <w:lang w:val="nl-NL"/>
        </w:rPr>
        <w:t xml:space="preserve">   - T</w:t>
      </w:r>
      <w:r w:rsidR="008509A6" w:rsidRPr="00DA29F4">
        <w:rPr>
          <w:spacing w:val="-4"/>
          <w:sz w:val="27"/>
          <w:szCs w:val="27"/>
          <w:lang w:val="nl-NL"/>
        </w:rPr>
        <w:t>rồng trên giá thể:</w:t>
      </w:r>
    </w:p>
    <w:p w:rsidR="0080296A" w:rsidRPr="00DA29F4" w:rsidRDefault="00686C6A" w:rsidP="00DA29F4">
      <w:pPr>
        <w:shd w:val="clear" w:color="auto" w:fill="FFFFFF"/>
        <w:spacing w:before="120"/>
        <w:ind w:firstLine="567"/>
        <w:jc w:val="both"/>
        <w:rPr>
          <w:spacing w:val="-4"/>
          <w:sz w:val="27"/>
          <w:szCs w:val="27"/>
          <w:lang w:val="nl-NL"/>
        </w:rPr>
      </w:pPr>
      <w:r w:rsidRPr="00DA29F4">
        <w:rPr>
          <w:spacing w:val="-4"/>
          <w:sz w:val="27"/>
          <w:szCs w:val="27"/>
          <w:lang w:val="nl-NL"/>
        </w:rPr>
        <w:t xml:space="preserve">   + </w:t>
      </w:r>
      <w:r w:rsidR="0080296A" w:rsidRPr="00DA29F4">
        <w:rPr>
          <w:spacing w:val="-4"/>
          <w:sz w:val="27"/>
          <w:szCs w:val="27"/>
          <w:lang w:val="nl-NL"/>
        </w:rPr>
        <w:t>Giá thể</w:t>
      </w:r>
      <w:r w:rsidR="00FA67AB" w:rsidRPr="00DA29F4">
        <w:rPr>
          <w:spacing w:val="-4"/>
          <w:sz w:val="27"/>
          <w:szCs w:val="27"/>
          <w:lang w:val="nl-NL"/>
        </w:rPr>
        <w:t>: được sử dụng là mùn xơ dừa, tr</w:t>
      </w:r>
      <w:r w:rsidR="0080296A" w:rsidRPr="00DA29F4">
        <w:rPr>
          <w:spacing w:val="-4"/>
          <w:sz w:val="27"/>
          <w:szCs w:val="27"/>
          <w:lang w:val="nl-NL"/>
        </w:rPr>
        <w:t xml:space="preserve">ấu hun phối trộn với phân hữu cơ (phân trùn quế, phân bò hoai, phân gà hoai,…) với tỷ lệ 80% mùn </w:t>
      </w:r>
      <w:r w:rsidR="006E30D7" w:rsidRPr="00DA29F4">
        <w:rPr>
          <w:spacing w:val="-4"/>
          <w:sz w:val="27"/>
          <w:szCs w:val="27"/>
          <w:lang w:val="nl-NL"/>
        </w:rPr>
        <w:t xml:space="preserve"> </w:t>
      </w:r>
      <w:r w:rsidR="0080296A" w:rsidRPr="00DA29F4">
        <w:rPr>
          <w:spacing w:val="-4"/>
          <w:sz w:val="27"/>
          <w:szCs w:val="27"/>
          <w:lang w:val="nl-NL"/>
        </w:rPr>
        <w:t>xơ dừa + 20% phân hữu cơ.</w:t>
      </w:r>
    </w:p>
    <w:p w:rsidR="0080296A" w:rsidRPr="00DA29F4" w:rsidRDefault="00686C6A" w:rsidP="00DA29F4">
      <w:pPr>
        <w:shd w:val="clear" w:color="auto" w:fill="FFFFFF"/>
        <w:spacing w:before="120"/>
        <w:ind w:firstLine="567"/>
        <w:jc w:val="both"/>
        <w:rPr>
          <w:spacing w:val="-4"/>
          <w:sz w:val="27"/>
          <w:szCs w:val="27"/>
          <w:lang w:val="nl-NL"/>
        </w:rPr>
      </w:pPr>
      <w:r w:rsidRPr="00DA29F4">
        <w:rPr>
          <w:spacing w:val="-4"/>
          <w:sz w:val="27"/>
          <w:szCs w:val="27"/>
          <w:lang w:val="nl-NL"/>
        </w:rPr>
        <w:t xml:space="preserve">   + </w:t>
      </w:r>
      <w:r w:rsidR="0080296A" w:rsidRPr="00DA29F4">
        <w:rPr>
          <w:spacing w:val="-4"/>
          <w:sz w:val="27"/>
          <w:szCs w:val="27"/>
          <w:lang w:val="nl-NL"/>
        </w:rPr>
        <w:t>Mùn xơ dừa trước khi trồng cần xử lí tanin. Sử dụng hồ chứa để xử lý mùn xơ dừa bằng cách ngâm và xả. Sáng bơm nước vào hồ đến đầy, chi</w:t>
      </w:r>
      <w:r w:rsidR="003F40FC" w:rsidRPr="00DA29F4">
        <w:rPr>
          <w:spacing w:val="-4"/>
          <w:sz w:val="27"/>
          <w:szCs w:val="27"/>
          <w:lang w:val="nl-NL"/>
        </w:rPr>
        <w:t>ều xả sạch nước, thời gian xử lý</w:t>
      </w:r>
      <w:r w:rsidR="0080296A" w:rsidRPr="00DA29F4">
        <w:rPr>
          <w:spacing w:val="-4"/>
          <w:sz w:val="27"/>
          <w:szCs w:val="27"/>
          <w:lang w:val="nl-NL"/>
        </w:rPr>
        <w:t xml:space="preserve"> từ 7-10 ngày (lúc này nước xả đã trong) thì đem trồng được.</w:t>
      </w:r>
    </w:p>
    <w:p w:rsidR="0080296A" w:rsidRPr="00DA29F4" w:rsidRDefault="0080296A" w:rsidP="00DA29F4">
      <w:pPr>
        <w:spacing w:before="120"/>
        <w:ind w:firstLine="567"/>
        <w:jc w:val="both"/>
        <w:rPr>
          <w:b/>
          <w:sz w:val="27"/>
          <w:szCs w:val="27"/>
          <w:lang w:val="fi-FI"/>
        </w:rPr>
      </w:pPr>
      <w:r w:rsidRPr="00DA29F4">
        <w:rPr>
          <w:b/>
          <w:sz w:val="27"/>
          <w:szCs w:val="27"/>
        </w:rPr>
        <w:t xml:space="preserve">2.4. </w:t>
      </w:r>
      <w:r w:rsidRPr="00DA29F4">
        <w:rPr>
          <w:b/>
          <w:sz w:val="27"/>
          <w:szCs w:val="27"/>
          <w:lang w:val="fi-FI"/>
        </w:rPr>
        <w:t>Kỹ thuật trồng:</w:t>
      </w:r>
      <w:r w:rsidR="00851BD5" w:rsidRPr="00DA29F4">
        <w:rPr>
          <w:b/>
          <w:sz w:val="27"/>
          <w:szCs w:val="27"/>
          <w:lang w:val="fi-FI"/>
        </w:rPr>
        <w:t xml:space="preserve"> </w:t>
      </w:r>
    </w:p>
    <w:p w:rsidR="00AE11B4" w:rsidRPr="00DA29F4" w:rsidRDefault="00116D99" w:rsidP="00DA29F4">
      <w:pPr>
        <w:spacing w:before="120"/>
        <w:ind w:firstLine="567"/>
        <w:jc w:val="both"/>
        <w:rPr>
          <w:sz w:val="27"/>
          <w:szCs w:val="27"/>
          <w:lang w:val="fi-FI"/>
        </w:rPr>
      </w:pPr>
      <w:r w:rsidRPr="00DA29F4">
        <w:rPr>
          <w:sz w:val="27"/>
          <w:szCs w:val="27"/>
          <w:lang w:val="fi-FI"/>
        </w:rPr>
        <w:t xml:space="preserve">- </w:t>
      </w:r>
      <w:r w:rsidR="00AE11B4" w:rsidRPr="00DA29F4">
        <w:rPr>
          <w:sz w:val="27"/>
          <w:szCs w:val="27"/>
          <w:lang w:val="fi-FI"/>
        </w:rPr>
        <w:t xml:space="preserve">Ngâm, ủ, ươm cây: Ngâm hạt trong nước sạch 02 giờ (nhiệt độ thích hợp </w:t>
      </w:r>
      <w:r w:rsidRPr="00DA29F4">
        <w:rPr>
          <w:sz w:val="27"/>
          <w:szCs w:val="27"/>
          <w:lang w:val="fi-FI"/>
        </w:rPr>
        <w:t>tốt nhất cho hạt nảy mầm là 28-32</w:t>
      </w:r>
      <w:r w:rsidR="00AE11B4" w:rsidRPr="00DA29F4">
        <w:rPr>
          <w:sz w:val="27"/>
          <w:szCs w:val="27"/>
          <w:vertAlign w:val="superscript"/>
          <w:lang w:val="fi-FI"/>
        </w:rPr>
        <w:t>o</w:t>
      </w:r>
      <w:r w:rsidR="00AE11B4" w:rsidRPr="00DA29F4">
        <w:rPr>
          <w:sz w:val="27"/>
          <w:szCs w:val="27"/>
          <w:lang w:val="fi-FI"/>
        </w:rPr>
        <w:t>C), sau</w:t>
      </w:r>
      <w:r w:rsidRPr="00DA29F4">
        <w:rPr>
          <w:sz w:val="27"/>
          <w:szCs w:val="27"/>
          <w:lang w:val="fi-FI"/>
        </w:rPr>
        <w:t xml:space="preserve"> đó cho vào khăn ẩm ủ khoảng 24-</w:t>
      </w:r>
      <w:r w:rsidR="00AE11B4" w:rsidRPr="00DA29F4">
        <w:rPr>
          <w:sz w:val="27"/>
          <w:szCs w:val="27"/>
          <w:lang w:val="fi-FI"/>
        </w:rPr>
        <w:t>36 giờ hạt n</w:t>
      </w:r>
      <w:r w:rsidR="005F770D" w:rsidRPr="00DA29F4">
        <w:rPr>
          <w:sz w:val="27"/>
          <w:szCs w:val="27"/>
          <w:lang w:val="fi-FI"/>
        </w:rPr>
        <w:t>ảy</w:t>
      </w:r>
      <w:r w:rsidR="00AE11B4" w:rsidRPr="00DA29F4">
        <w:rPr>
          <w:sz w:val="27"/>
          <w:szCs w:val="27"/>
          <w:lang w:val="fi-FI"/>
        </w:rPr>
        <w:t xml:space="preserve"> mầm. Ươm cây </w:t>
      </w:r>
      <w:r w:rsidR="005A20CE" w:rsidRPr="00DA29F4">
        <w:rPr>
          <w:sz w:val="27"/>
          <w:szCs w:val="27"/>
          <w:lang w:val="fi-FI"/>
        </w:rPr>
        <w:t>trong khay ươm với thời gian 10-</w:t>
      </w:r>
      <w:r w:rsidR="00AE11B4" w:rsidRPr="00DA29F4">
        <w:rPr>
          <w:sz w:val="27"/>
          <w:szCs w:val="27"/>
          <w:lang w:val="fi-FI"/>
        </w:rPr>
        <w:t xml:space="preserve">14 ngày, </w:t>
      </w:r>
      <w:r w:rsidR="005A20CE" w:rsidRPr="00DA29F4">
        <w:rPr>
          <w:sz w:val="27"/>
          <w:szCs w:val="27"/>
          <w:lang w:val="fi-FI"/>
        </w:rPr>
        <w:t>khi cây có lá thật thứ 2, cao 7-</w:t>
      </w:r>
      <w:r w:rsidR="00AE11B4" w:rsidRPr="00DA29F4">
        <w:rPr>
          <w:sz w:val="27"/>
          <w:szCs w:val="27"/>
          <w:lang w:val="fi-FI"/>
        </w:rPr>
        <w:t>10 cm, thân mậ</w:t>
      </w:r>
      <w:r w:rsidR="005A20CE" w:rsidRPr="00DA29F4">
        <w:rPr>
          <w:sz w:val="27"/>
          <w:szCs w:val="27"/>
          <w:lang w:val="fi-FI"/>
        </w:rPr>
        <w:t>p, chắc, đường kính ước chừng 2-</w:t>
      </w:r>
      <w:r w:rsidR="00AE11B4" w:rsidRPr="00DA29F4">
        <w:rPr>
          <w:sz w:val="27"/>
          <w:szCs w:val="27"/>
          <w:lang w:val="fi-FI"/>
        </w:rPr>
        <w:t>5 mm thì tiến hành trồng.</w:t>
      </w:r>
    </w:p>
    <w:p w:rsidR="0012131A" w:rsidRPr="00DA29F4" w:rsidRDefault="00116D99" w:rsidP="00DA29F4">
      <w:pPr>
        <w:spacing w:before="120"/>
        <w:ind w:firstLine="567"/>
        <w:jc w:val="both"/>
        <w:rPr>
          <w:sz w:val="27"/>
          <w:szCs w:val="27"/>
          <w:lang w:val="fi-FI"/>
        </w:rPr>
      </w:pPr>
      <w:r w:rsidRPr="00DA29F4">
        <w:rPr>
          <w:sz w:val="27"/>
          <w:szCs w:val="27"/>
          <w:lang w:val="fi-FI"/>
        </w:rPr>
        <w:t xml:space="preserve">- </w:t>
      </w:r>
      <w:r w:rsidR="004F18F8" w:rsidRPr="00DA29F4">
        <w:rPr>
          <w:sz w:val="27"/>
          <w:szCs w:val="27"/>
          <w:lang w:val="fi-FI"/>
        </w:rPr>
        <w:t>Nên trồng vào lú</w:t>
      </w:r>
      <w:r w:rsidR="00BD7E3F" w:rsidRPr="00DA29F4">
        <w:rPr>
          <w:sz w:val="27"/>
          <w:szCs w:val="27"/>
          <w:lang w:val="fi-FI"/>
        </w:rPr>
        <w:t>c sáng sớm hoặc buổi chiều mát.</w:t>
      </w:r>
      <w:r w:rsidR="004F18F8" w:rsidRPr="00DA29F4">
        <w:rPr>
          <w:sz w:val="27"/>
          <w:szCs w:val="27"/>
          <w:lang w:val="fi-FI"/>
        </w:rPr>
        <w:t xml:space="preserve"> Từ 7-10 ngày sau trồng tiến hành kiểm tra, trồng dặm lại các cây bị chết hoặc kém phát triển.</w:t>
      </w:r>
      <w:r w:rsidR="00ED7D8E" w:rsidRPr="00DA29F4">
        <w:rPr>
          <w:sz w:val="27"/>
          <w:szCs w:val="27"/>
          <w:lang w:val="fi-FI"/>
        </w:rPr>
        <w:t xml:space="preserve"> </w:t>
      </w:r>
      <w:r w:rsidR="00BD7E3F" w:rsidRPr="00DA29F4">
        <w:rPr>
          <w:sz w:val="27"/>
          <w:szCs w:val="27"/>
          <w:lang w:val="fi-FI"/>
        </w:rPr>
        <w:t xml:space="preserve">Trồng xong cần tưới đủ ẩm để cây nhanh chóng phục hồi. </w:t>
      </w:r>
      <w:r w:rsidR="006D1D7B" w:rsidRPr="00DA29F4">
        <w:rPr>
          <w:sz w:val="27"/>
          <w:szCs w:val="27"/>
          <w:lang w:val="fi-FI"/>
        </w:rPr>
        <w:t>Hướng hàng trồng nên vuông góc với hướng ánh sáng mặt trời.</w:t>
      </w:r>
    </w:p>
    <w:p w:rsidR="0012131A" w:rsidRPr="00DA29F4" w:rsidRDefault="005E551C" w:rsidP="00DA29F4">
      <w:pPr>
        <w:spacing w:before="120"/>
        <w:ind w:firstLine="567"/>
        <w:jc w:val="both"/>
        <w:rPr>
          <w:sz w:val="27"/>
          <w:szCs w:val="27"/>
        </w:rPr>
      </w:pPr>
      <w:r w:rsidRPr="00DA29F4">
        <w:rPr>
          <w:spacing w:val="-4"/>
          <w:sz w:val="27"/>
          <w:szCs w:val="27"/>
          <w:lang w:val="nl-NL"/>
        </w:rPr>
        <w:t>-</w:t>
      </w:r>
      <w:r w:rsidR="0012131A" w:rsidRPr="00DA29F4">
        <w:rPr>
          <w:spacing w:val="-4"/>
          <w:sz w:val="27"/>
          <w:szCs w:val="27"/>
          <w:lang w:val="nl-NL"/>
        </w:rPr>
        <w:t xml:space="preserve"> </w:t>
      </w:r>
      <w:r w:rsidRPr="00DA29F4">
        <w:rPr>
          <w:spacing w:val="-4"/>
          <w:sz w:val="27"/>
          <w:szCs w:val="27"/>
          <w:lang w:val="nl-NL"/>
        </w:rPr>
        <w:t>T</w:t>
      </w:r>
      <w:r w:rsidR="0012131A" w:rsidRPr="00DA29F4">
        <w:rPr>
          <w:spacing w:val="-4"/>
          <w:sz w:val="27"/>
          <w:szCs w:val="27"/>
          <w:lang w:val="nl-NL"/>
        </w:rPr>
        <w:t xml:space="preserve">rồng trên đất: </w:t>
      </w:r>
      <w:r w:rsidR="0012131A" w:rsidRPr="00DA29F4">
        <w:rPr>
          <w:sz w:val="27"/>
          <w:szCs w:val="27"/>
        </w:rPr>
        <w:t>Tạo hố đất sâu, nhấc nhẹ cây con ra, rạch bao nylon rồi đặt bầu vào lỗ đục sẵn, vùi kín bầu cây dưới đất, đôn cho chặt gốc. Phủ rơm rạ, gỗ mùn, cỏ khô xung quanh gốc để giữ ẩm cho cây trong thời gian đầu.</w:t>
      </w:r>
    </w:p>
    <w:p w:rsidR="00BD7E3F" w:rsidRPr="00DA29F4" w:rsidRDefault="005E551C" w:rsidP="00DA29F4">
      <w:pPr>
        <w:spacing w:before="120"/>
        <w:ind w:firstLine="567"/>
        <w:jc w:val="both"/>
        <w:rPr>
          <w:sz w:val="27"/>
          <w:szCs w:val="27"/>
          <w:lang w:val="fi-FI"/>
        </w:rPr>
      </w:pPr>
      <w:r w:rsidRPr="00DA29F4">
        <w:rPr>
          <w:spacing w:val="-4"/>
          <w:sz w:val="27"/>
          <w:szCs w:val="27"/>
          <w:lang w:val="nl-NL"/>
        </w:rPr>
        <w:t>-</w:t>
      </w:r>
      <w:r w:rsidR="00BD7E3F" w:rsidRPr="00DA29F4">
        <w:rPr>
          <w:spacing w:val="-4"/>
          <w:sz w:val="27"/>
          <w:szCs w:val="27"/>
          <w:lang w:val="nl-NL"/>
        </w:rPr>
        <w:t xml:space="preserve"> </w:t>
      </w:r>
      <w:r w:rsidRPr="00DA29F4">
        <w:rPr>
          <w:spacing w:val="-4"/>
          <w:sz w:val="27"/>
          <w:szCs w:val="27"/>
          <w:lang w:val="nl-NL"/>
        </w:rPr>
        <w:t>T</w:t>
      </w:r>
      <w:r w:rsidR="00BD7E3F" w:rsidRPr="00DA29F4">
        <w:rPr>
          <w:spacing w:val="-4"/>
          <w:sz w:val="27"/>
          <w:szCs w:val="27"/>
          <w:lang w:val="nl-NL"/>
        </w:rPr>
        <w:t xml:space="preserve">rồng trên giá thể: </w:t>
      </w:r>
      <w:r w:rsidR="00BD7E3F" w:rsidRPr="00DA29F4">
        <w:rPr>
          <w:sz w:val="27"/>
          <w:szCs w:val="27"/>
          <w:lang w:val="fi-FI"/>
        </w:rPr>
        <w:t xml:space="preserve">khi trồng đặt cây nhẹ nhàng, cần lấp kín phần bầu đất, không lấp quá sâu, không nén giá thể quá chặt để đảm bảo tỷ lệ cây sống cao. </w:t>
      </w:r>
    </w:p>
    <w:p w:rsidR="0080296A" w:rsidRPr="00DA29F4" w:rsidRDefault="0080296A" w:rsidP="00DA29F4">
      <w:pPr>
        <w:shd w:val="clear" w:color="auto" w:fill="FFFFFF"/>
        <w:spacing w:before="120"/>
        <w:ind w:firstLine="567"/>
        <w:jc w:val="both"/>
        <w:rPr>
          <w:sz w:val="27"/>
          <w:szCs w:val="27"/>
          <w:lang w:val="fi-FI"/>
        </w:rPr>
      </w:pPr>
      <w:r w:rsidRPr="00DA29F4">
        <w:rPr>
          <w:sz w:val="27"/>
          <w:szCs w:val="27"/>
        </w:rPr>
        <w:t>2.5.</w:t>
      </w:r>
      <w:r w:rsidRPr="00DA29F4">
        <w:rPr>
          <w:sz w:val="27"/>
          <w:szCs w:val="27"/>
          <w:lang w:val="fi-FI"/>
        </w:rPr>
        <w:t xml:space="preserve"> Phân bón và cách bón phân:</w:t>
      </w:r>
    </w:p>
    <w:p w:rsidR="0080296A" w:rsidRPr="00DA29F4" w:rsidRDefault="0080296A" w:rsidP="00DA29F4">
      <w:pPr>
        <w:pStyle w:val="ListParagraph"/>
        <w:numPr>
          <w:ilvl w:val="0"/>
          <w:numId w:val="2"/>
        </w:numPr>
        <w:shd w:val="clear" w:color="auto" w:fill="FFFFFF"/>
        <w:spacing w:before="120"/>
        <w:contextualSpacing w:val="0"/>
        <w:jc w:val="both"/>
        <w:rPr>
          <w:sz w:val="27"/>
          <w:szCs w:val="27"/>
        </w:rPr>
      </w:pPr>
      <w:r w:rsidRPr="00DA29F4">
        <w:rPr>
          <w:bCs/>
          <w:sz w:val="27"/>
          <w:szCs w:val="27"/>
        </w:rPr>
        <w:t>Lượng phân bón</w:t>
      </w:r>
      <w:r w:rsidRPr="00DA29F4">
        <w:rPr>
          <w:b/>
          <w:i/>
          <w:sz w:val="27"/>
          <w:szCs w:val="27"/>
        </w:rPr>
        <w:t xml:space="preserve"> </w:t>
      </w:r>
      <w:r w:rsidRPr="00DA29F4">
        <w:rPr>
          <w:sz w:val="27"/>
          <w:szCs w:val="27"/>
        </w:rPr>
        <w:t xml:space="preserve">(tính cho 1 ha): </w:t>
      </w:r>
    </w:p>
    <w:p w:rsidR="00BD48E8" w:rsidRPr="00DA29F4" w:rsidRDefault="00BD48E8" w:rsidP="00DA29F4">
      <w:pPr>
        <w:shd w:val="clear" w:color="auto" w:fill="FFFFFF"/>
        <w:spacing w:before="120"/>
        <w:ind w:left="567"/>
        <w:jc w:val="both"/>
        <w:rPr>
          <w:sz w:val="27"/>
          <w:szCs w:val="27"/>
        </w:rPr>
      </w:pPr>
      <w:r w:rsidRPr="00DA29F4">
        <w:rPr>
          <w:sz w:val="27"/>
          <w:szCs w:val="27"/>
        </w:rPr>
        <w:t>* Đối với trường hợp trồng trên đất:</w:t>
      </w:r>
    </w:p>
    <w:p w:rsidR="0080296A" w:rsidRPr="00DA29F4" w:rsidRDefault="006F6AA8" w:rsidP="00DA29F4">
      <w:pPr>
        <w:shd w:val="clear" w:color="auto" w:fill="FFFFFF"/>
        <w:spacing w:before="120"/>
        <w:ind w:firstLine="720"/>
        <w:jc w:val="both"/>
        <w:rPr>
          <w:sz w:val="27"/>
          <w:szCs w:val="27"/>
        </w:rPr>
      </w:pPr>
      <w:r w:rsidRPr="00DA29F4">
        <w:rPr>
          <w:sz w:val="27"/>
          <w:szCs w:val="27"/>
          <w:lang w:val="sv-SE"/>
        </w:rPr>
        <w:t>- Phân chuồng hoai: 30 tấn, v</w:t>
      </w:r>
      <w:r w:rsidR="0080296A" w:rsidRPr="00DA29F4">
        <w:rPr>
          <w:sz w:val="27"/>
          <w:szCs w:val="27"/>
          <w:lang w:val="sv-SE"/>
        </w:rPr>
        <w:t>ôi bột: 1.000 kg.</w:t>
      </w:r>
    </w:p>
    <w:p w:rsidR="0080296A" w:rsidRPr="00DA29F4" w:rsidRDefault="0080296A" w:rsidP="00DA29F4">
      <w:pPr>
        <w:shd w:val="clear" w:color="auto" w:fill="FFFFFF"/>
        <w:spacing w:before="120"/>
        <w:ind w:firstLine="720"/>
        <w:jc w:val="both"/>
        <w:rPr>
          <w:b/>
          <w:sz w:val="27"/>
          <w:szCs w:val="27"/>
        </w:rPr>
      </w:pPr>
      <w:r w:rsidRPr="00DA29F4">
        <w:rPr>
          <w:sz w:val="27"/>
          <w:szCs w:val="27"/>
          <w:lang w:val="sv-SE"/>
        </w:rPr>
        <w:t>- Phân hóa họ</w:t>
      </w:r>
      <w:r w:rsidR="003E1EB3" w:rsidRPr="00DA29F4">
        <w:rPr>
          <w:sz w:val="27"/>
          <w:szCs w:val="27"/>
          <w:lang w:val="sv-SE"/>
        </w:rPr>
        <w:t>c (lượng nguyên chất): 200 kg N</w:t>
      </w:r>
      <w:r w:rsidR="00D867EA" w:rsidRPr="00DA29F4">
        <w:rPr>
          <w:b/>
          <w:sz w:val="27"/>
          <w:szCs w:val="27"/>
          <w:lang w:val="sv-SE"/>
        </w:rPr>
        <w:t xml:space="preserve">+ </w:t>
      </w:r>
      <w:r w:rsidRPr="00DA29F4">
        <w:rPr>
          <w:sz w:val="27"/>
          <w:szCs w:val="27"/>
          <w:lang w:val="sv-SE"/>
        </w:rPr>
        <w:t>250 kg P</w:t>
      </w:r>
      <w:r w:rsidRPr="00DA29F4">
        <w:rPr>
          <w:sz w:val="27"/>
          <w:szCs w:val="27"/>
          <w:vertAlign w:val="subscript"/>
          <w:lang w:val="sv-SE"/>
        </w:rPr>
        <w:t>2</w:t>
      </w:r>
      <w:r w:rsidRPr="00DA29F4">
        <w:rPr>
          <w:sz w:val="27"/>
          <w:szCs w:val="27"/>
          <w:lang w:val="sv-SE"/>
        </w:rPr>
        <w:t>O</w:t>
      </w:r>
      <w:r w:rsidR="00D867EA" w:rsidRPr="00DA29F4">
        <w:rPr>
          <w:sz w:val="27"/>
          <w:szCs w:val="27"/>
          <w:vertAlign w:val="subscript"/>
          <w:lang w:val="sv-SE"/>
        </w:rPr>
        <w:t>5</w:t>
      </w:r>
      <w:r w:rsidR="00D867EA" w:rsidRPr="00DA29F4">
        <w:rPr>
          <w:b/>
          <w:sz w:val="27"/>
          <w:szCs w:val="27"/>
          <w:lang w:val="sv-SE"/>
        </w:rPr>
        <w:t>+</w:t>
      </w:r>
      <w:r w:rsidRPr="00DA29F4">
        <w:rPr>
          <w:b/>
          <w:sz w:val="27"/>
          <w:szCs w:val="27"/>
          <w:lang w:val="sv-SE"/>
        </w:rPr>
        <w:t xml:space="preserve"> </w:t>
      </w:r>
      <w:r w:rsidRPr="00DA29F4">
        <w:rPr>
          <w:sz w:val="27"/>
          <w:szCs w:val="27"/>
          <w:lang w:val="sv-SE"/>
        </w:rPr>
        <w:t>200 kg K</w:t>
      </w:r>
      <w:r w:rsidRPr="00DA29F4">
        <w:rPr>
          <w:sz w:val="27"/>
          <w:szCs w:val="27"/>
          <w:vertAlign w:val="subscript"/>
          <w:lang w:val="sv-SE"/>
        </w:rPr>
        <w:t>2</w:t>
      </w:r>
      <w:r w:rsidRPr="00DA29F4">
        <w:rPr>
          <w:sz w:val="27"/>
          <w:szCs w:val="27"/>
          <w:lang w:val="sv-SE"/>
        </w:rPr>
        <w:t>O</w:t>
      </w:r>
      <w:r w:rsidR="0075042B" w:rsidRPr="00DA29F4">
        <w:rPr>
          <w:sz w:val="27"/>
          <w:szCs w:val="27"/>
        </w:rPr>
        <w:t xml:space="preserve"> </w:t>
      </w:r>
      <w:r w:rsidRPr="00DA29F4">
        <w:rPr>
          <w:sz w:val="27"/>
          <w:szCs w:val="27"/>
        </w:rPr>
        <w:t xml:space="preserve">tương đương </w:t>
      </w:r>
      <w:r w:rsidR="00282AF1" w:rsidRPr="00DA29F4">
        <w:rPr>
          <w:sz w:val="27"/>
          <w:szCs w:val="27"/>
        </w:rPr>
        <w:t>435</w:t>
      </w:r>
      <w:r w:rsidR="003E1EB3" w:rsidRPr="00DA29F4">
        <w:rPr>
          <w:sz w:val="27"/>
          <w:szCs w:val="27"/>
        </w:rPr>
        <w:t xml:space="preserve"> kg Urê </w:t>
      </w:r>
      <w:r w:rsidRPr="00DA29F4">
        <w:rPr>
          <w:sz w:val="27"/>
          <w:szCs w:val="27"/>
        </w:rPr>
        <w:t>+ 1</w:t>
      </w:r>
      <w:r w:rsidR="00282AF1" w:rsidRPr="00DA29F4">
        <w:rPr>
          <w:sz w:val="27"/>
          <w:szCs w:val="27"/>
        </w:rPr>
        <w:t>.563</w:t>
      </w:r>
      <w:r w:rsidRPr="00DA29F4">
        <w:rPr>
          <w:sz w:val="27"/>
          <w:szCs w:val="27"/>
        </w:rPr>
        <w:t xml:space="preserve"> kg Super lân + </w:t>
      </w:r>
      <w:r w:rsidR="00282AF1" w:rsidRPr="00DA29F4">
        <w:rPr>
          <w:sz w:val="27"/>
          <w:szCs w:val="27"/>
        </w:rPr>
        <w:t>333</w:t>
      </w:r>
      <w:r w:rsidRPr="00DA29F4">
        <w:rPr>
          <w:sz w:val="27"/>
          <w:szCs w:val="27"/>
        </w:rPr>
        <w:t xml:space="preserve"> kg Kali clorua.</w:t>
      </w:r>
    </w:p>
    <w:p w:rsidR="0080296A" w:rsidRPr="00DA29F4" w:rsidRDefault="0080296A" w:rsidP="00DA29F4">
      <w:pPr>
        <w:shd w:val="clear" w:color="auto" w:fill="FFFFFF"/>
        <w:spacing w:before="120"/>
        <w:jc w:val="center"/>
        <w:rPr>
          <w:b/>
          <w:spacing w:val="-4"/>
          <w:sz w:val="27"/>
          <w:szCs w:val="27"/>
        </w:rPr>
      </w:pPr>
      <w:r w:rsidRPr="00DA29F4">
        <w:rPr>
          <w:i/>
          <w:spacing w:val="-4"/>
          <w:sz w:val="27"/>
          <w:szCs w:val="27"/>
        </w:rPr>
        <w:t>Bảng 1. Lượng phân bón từng giai đoạn (% so với tổng lượng phân bón cả vụ)</w:t>
      </w: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2887"/>
        <w:gridCol w:w="1134"/>
        <w:gridCol w:w="1248"/>
        <w:gridCol w:w="1134"/>
        <w:gridCol w:w="992"/>
        <w:gridCol w:w="1023"/>
      </w:tblGrid>
      <w:tr w:rsidR="00DA29F4" w:rsidRPr="00DA29F4" w:rsidTr="00501760">
        <w:trPr>
          <w:jc w:val="center"/>
        </w:trPr>
        <w:tc>
          <w:tcPr>
            <w:tcW w:w="845" w:type="dxa"/>
            <w:vMerge w:val="restart"/>
            <w:shd w:val="clear" w:color="auto" w:fill="auto"/>
            <w:vAlign w:val="center"/>
          </w:tcPr>
          <w:p w:rsidR="0080296A" w:rsidRPr="00DA29F4" w:rsidRDefault="0080296A" w:rsidP="00DA29F4">
            <w:pPr>
              <w:spacing w:before="120"/>
              <w:ind w:firstLine="720"/>
              <w:jc w:val="both"/>
              <w:rPr>
                <w:rFonts w:eastAsia="Arial"/>
                <w:b/>
                <w:sz w:val="27"/>
                <w:szCs w:val="27"/>
              </w:rPr>
            </w:pPr>
            <w:r w:rsidRPr="00DA29F4">
              <w:rPr>
                <w:rFonts w:eastAsia="Arial"/>
                <w:b/>
                <w:sz w:val="27"/>
                <w:szCs w:val="27"/>
              </w:rPr>
              <w:t>STT</w:t>
            </w:r>
          </w:p>
        </w:tc>
        <w:tc>
          <w:tcPr>
            <w:tcW w:w="2887" w:type="dxa"/>
            <w:vMerge w:val="restart"/>
            <w:shd w:val="clear" w:color="auto" w:fill="auto"/>
            <w:vAlign w:val="center"/>
          </w:tcPr>
          <w:p w:rsidR="0080296A" w:rsidRPr="00DA29F4" w:rsidRDefault="0080296A" w:rsidP="00DA29F4">
            <w:pPr>
              <w:spacing w:before="120"/>
              <w:jc w:val="both"/>
              <w:rPr>
                <w:rFonts w:eastAsia="Arial"/>
                <w:b/>
                <w:sz w:val="27"/>
                <w:szCs w:val="27"/>
              </w:rPr>
            </w:pPr>
            <w:r w:rsidRPr="00DA29F4">
              <w:rPr>
                <w:rFonts w:eastAsia="Arial"/>
                <w:b/>
                <w:sz w:val="27"/>
                <w:szCs w:val="27"/>
              </w:rPr>
              <w:t>Loại phân bón</w:t>
            </w:r>
          </w:p>
        </w:tc>
        <w:tc>
          <w:tcPr>
            <w:tcW w:w="1134" w:type="dxa"/>
            <w:vMerge w:val="restart"/>
            <w:shd w:val="clear" w:color="auto" w:fill="auto"/>
            <w:vAlign w:val="center"/>
          </w:tcPr>
          <w:p w:rsidR="0080296A" w:rsidRPr="00DA29F4" w:rsidRDefault="0080296A" w:rsidP="00DA29F4">
            <w:pPr>
              <w:spacing w:before="120"/>
              <w:jc w:val="both"/>
              <w:rPr>
                <w:rFonts w:eastAsia="Arial"/>
                <w:b/>
                <w:sz w:val="27"/>
                <w:szCs w:val="27"/>
                <w:lang w:val="vi-VN"/>
              </w:rPr>
            </w:pPr>
            <w:r w:rsidRPr="00DA29F4">
              <w:rPr>
                <w:rFonts w:eastAsia="Arial"/>
                <w:b/>
                <w:sz w:val="27"/>
                <w:szCs w:val="27"/>
              </w:rPr>
              <w:t>Bón lót</w:t>
            </w:r>
          </w:p>
          <w:p w:rsidR="0080296A" w:rsidRPr="00DA29F4" w:rsidRDefault="0080296A" w:rsidP="00DA29F4">
            <w:pPr>
              <w:spacing w:before="120"/>
              <w:jc w:val="center"/>
              <w:rPr>
                <w:rFonts w:eastAsia="Arial"/>
                <w:b/>
                <w:sz w:val="27"/>
                <w:szCs w:val="27"/>
              </w:rPr>
            </w:pPr>
            <w:r w:rsidRPr="00DA29F4">
              <w:rPr>
                <w:rFonts w:eastAsia="Arial"/>
                <w:b/>
                <w:sz w:val="27"/>
                <w:szCs w:val="27"/>
              </w:rPr>
              <w:t>(%)</w:t>
            </w:r>
          </w:p>
        </w:tc>
        <w:tc>
          <w:tcPr>
            <w:tcW w:w="4397" w:type="dxa"/>
            <w:gridSpan w:val="4"/>
            <w:shd w:val="clear" w:color="auto" w:fill="auto"/>
            <w:vAlign w:val="center"/>
          </w:tcPr>
          <w:p w:rsidR="0080296A" w:rsidRPr="00DA29F4" w:rsidRDefault="0080296A" w:rsidP="00DA29F4">
            <w:pPr>
              <w:spacing w:before="120"/>
              <w:ind w:firstLine="720"/>
              <w:jc w:val="both"/>
              <w:rPr>
                <w:rFonts w:eastAsia="Arial"/>
                <w:b/>
                <w:sz w:val="27"/>
                <w:szCs w:val="27"/>
              </w:rPr>
            </w:pPr>
            <w:r w:rsidRPr="00DA29F4">
              <w:rPr>
                <w:rFonts w:eastAsia="Arial"/>
                <w:b/>
                <w:sz w:val="27"/>
                <w:szCs w:val="27"/>
              </w:rPr>
              <w:t>Bón thúc (%)</w:t>
            </w:r>
          </w:p>
        </w:tc>
      </w:tr>
      <w:tr w:rsidR="00DA29F4" w:rsidRPr="00DA29F4" w:rsidTr="00501760">
        <w:trPr>
          <w:jc w:val="center"/>
        </w:trPr>
        <w:tc>
          <w:tcPr>
            <w:tcW w:w="845" w:type="dxa"/>
            <w:vMerge/>
            <w:shd w:val="clear" w:color="auto" w:fill="auto"/>
            <w:vAlign w:val="center"/>
          </w:tcPr>
          <w:p w:rsidR="0080296A" w:rsidRPr="00DA29F4" w:rsidRDefault="0080296A" w:rsidP="00DA29F4">
            <w:pPr>
              <w:spacing w:before="120"/>
              <w:ind w:firstLine="720"/>
              <w:jc w:val="center"/>
              <w:rPr>
                <w:rFonts w:eastAsia="Arial"/>
                <w:b/>
                <w:sz w:val="27"/>
                <w:szCs w:val="27"/>
              </w:rPr>
            </w:pPr>
          </w:p>
        </w:tc>
        <w:tc>
          <w:tcPr>
            <w:tcW w:w="2887" w:type="dxa"/>
            <w:vMerge/>
            <w:shd w:val="clear" w:color="auto" w:fill="auto"/>
            <w:vAlign w:val="center"/>
          </w:tcPr>
          <w:p w:rsidR="0080296A" w:rsidRPr="00DA29F4" w:rsidRDefault="0080296A" w:rsidP="00DA29F4">
            <w:pPr>
              <w:spacing w:before="120"/>
              <w:ind w:firstLine="720"/>
              <w:jc w:val="center"/>
              <w:rPr>
                <w:rFonts w:eastAsia="Arial"/>
                <w:b/>
                <w:sz w:val="27"/>
                <w:szCs w:val="27"/>
              </w:rPr>
            </w:pPr>
          </w:p>
        </w:tc>
        <w:tc>
          <w:tcPr>
            <w:tcW w:w="1134" w:type="dxa"/>
            <w:vMerge/>
            <w:shd w:val="clear" w:color="auto" w:fill="auto"/>
            <w:vAlign w:val="center"/>
          </w:tcPr>
          <w:p w:rsidR="0080296A" w:rsidRPr="00DA29F4" w:rsidRDefault="0080296A" w:rsidP="00DA29F4">
            <w:pPr>
              <w:spacing w:before="120"/>
              <w:ind w:firstLine="720"/>
              <w:jc w:val="center"/>
              <w:rPr>
                <w:rFonts w:eastAsia="Arial"/>
                <w:b/>
                <w:sz w:val="27"/>
                <w:szCs w:val="27"/>
              </w:rPr>
            </w:pPr>
          </w:p>
        </w:tc>
        <w:tc>
          <w:tcPr>
            <w:tcW w:w="1248" w:type="dxa"/>
            <w:shd w:val="clear" w:color="auto" w:fill="auto"/>
            <w:vAlign w:val="center"/>
          </w:tcPr>
          <w:p w:rsidR="0080296A" w:rsidRPr="00DA29F4" w:rsidRDefault="0080296A" w:rsidP="00DA29F4">
            <w:pPr>
              <w:spacing w:before="120"/>
              <w:ind w:left="-185" w:firstLine="185"/>
              <w:jc w:val="center"/>
              <w:rPr>
                <w:sz w:val="27"/>
                <w:szCs w:val="27"/>
              </w:rPr>
            </w:pPr>
            <w:r w:rsidRPr="00DA29F4">
              <w:rPr>
                <w:sz w:val="27"/>
                <w:szCs w:val="27"/>
              </w:rPr>
              <w:t>Lần 1</w:t>
            </w:r>
          </w:p>
        </w:tc>
        <w:tc>
          <w:tcPr>
            <w:tcW w:w="1134" w:type="dxa"/>
            <w:shd w:val="clear" w:color="auto" w:fill="auto"/>
            <w:vAlign w:val="center"/>
          </w:tcPr>
          <w:p w:rsidR="0080296A" w:rsidRPr="00DA29F4" w:rsidRDefault="0080296A" w:rsidP="00DA29F4">
            <w:pPr>
              <w:spacing w:before="120"/>
              <w:jc w:val="center"/>
              <w:rPr>
                <w:sz w:val="27"/>
                <w:szCs w:val="27"/>
              </w:rPr>
            </w:pPr>
            <w:r w:rsidRPr="00DA29F4">
              <w:rPr>
                <w:sz w:val="27"/>
                <w:szCs w:val="27"/>
              </w:rPr>
              <w:t>Lần 2</w:t>
            </w:r>
          </w:p>
        </w:tc>
        <w:tc>
          <w:tcPr>
            <w:tcW w:w="992" w:type="dxa"/>
            <w:shd w:val="clear" w:color="auto" w:fill="auto"/>
            <w:vAlign w:val="center"/>
          </w:tcPr>
          <w:p w:rsidR="0080296A" w:rsidRPr="00DA29F4" w:rsidRDefault="0080296A" w:rsidP="00DA29F4">
            <w:pPr>
              <w:spacing w:before="120"/>
              <w:jc w:val="center"/>
              <w:rPr>
                <w:sz w:val="27"/>
                <w:szCs w:val="27"/>
              </w:rPr>
            </w:pPr>
            <w:r w:rsidRPr="00DA29F4">
              <w:rPr>
                <w:sz w:val="27"/>
                <w:szCs w:val="27"/>
              </w:rPr>
              <w:t>Lần 3</w:t>
            </w:r>
          </w:p>
        </w:tc>
        <w:tc>
          <w:tcPr>
            <w:tcW w:w="1023" w:type="dxa"/>
            <w:vAlign w:val="center"/>
          </w:tcPr>
          <w:p w:rsidR="0080296A" w:rsidRPr="00DA29F4" w:rsidRDefault="0080296A" w:rsidP="00DA29F4">
            <w:pPr>
              <w:spacing w:before="120"/>
              <w:jc w:val="center"/>
              <w:rPr>
                <w:sz w:val="27"/>
                <w:szCs w:val="27"/>
              </w:rPr>
            </w:pPr>
            <w:r w:rsidRPr="00DA29F4">
              <w:rPr>
                <w:sz w:val="27"/>
                <w:szCs w:val="27"/>
              </w:rPr>
              <w:t>Lần 4</w:t>
            </w:r>
          </w:p>
        </w:tc>
      </w:tr>
      <w:tr w:rsidR="00DA29F4" w:rsidRPr="00DA29F4" w:rsidTr="00501760">
        <w:trPr>
          <w:jc w:val="center"/>
        </w:trPr>
        <w:tc>
          <w:tcPr>
            <w:tcW w:w="845" w:type="dxa"/>
            <w:shd w:val="clear" w:color="auto" w:fill="auto"/>
            <w:vAlign w:val="center"/>
          </w:tcPr>
          <w:p w:rsidR="0080296A" w:rsidRPr="00DA29F4" w:rsidRDefault="00062C72" w:rsidP="00DA29F4">
            <w:pPr>
              <w:spacing w:before="120"/>
              <w:jc w:val="center"/>
              <w:rPr>
                <w:rFonts w:eastAsia="Arial"/>
                <w:sz w:val="27"/>
                <w:szCs w:val="27"/>
              </w:rPr>
            </w:pPr>
            <w:r w:rsidRPr="00DA29F4">
              <w:rPr>
                <w:rFonts w:eastAsia="Arial"/>
                <w:sz w:val="27"/>
                <w:szCs w:val="27"/>
              </w:rPr>
              <w:lastRenderedPageBreak/>
              <w:t>1</w:t>
            </w:r>
          </w:p>
        </w:tc>
        <w:tc>
          <w:tcPr>
            <w:tcW w:w="2887" w:type="dxa"/>
            <w:shd w:val="clear" w:color="auto" w:fill="auto"/>
            <w:vAlign w:val="center"/>
          </w:tcPr>
          <w:p w:rsidR="0080296A" w:rsidRPr="00DA29F4" w:rsidRDefault="0080296A" w:rsidP="00DA29F4">
            <w:pPr>
              <w:spacing w:before="120"/>
              <w:rPr>
                <w:rFonts w:eastAsia="Arial"/>
                <w:sz w:val="27"/>
                <w:szCs w:val="27"/>
              </w:rPr>
            </w:pPr>
            <w:r w:rsidRPr="00DA29F4">
              <w:rPr>
                <w:rFonts w:eastAsia="Arial"/>
                <w:sz w:val="27"/>
                <w:szCs w:val="27"/>
              </w:rPr>
              <w:t>Phân chuồng hoai/ phân hữu cơ vi sinh</w:t>
            </w:r>
          </w:p>
        </w:tc>
        <w:tc>
          <w:tcPr>
            <w:tcW w:w="1134" w:type="dxa"/>
            <w:shd w:val="clear" w:color="auto" w:fill="auto"/>
            <w:vAlign w:val="center"/>
          </w:tcPr>
          <w:p w:rsidR="0080296A" w:rsidRPr="00DA29F4" w:rsidRDefault="0080296A" w:rsidP="00DA29F4">
            <w:pPr>
              <w:spacing w:before="120"/>
              <w:jc w:val="center"/>
              <w:rPr>
                <w:rFonts w:eastAsia="Arial"/>
                <w:sz w:val="27"/>
                <w:szCs w:val="27"/>
              </w:rPr>
            </w:pPr>
            <w:r w:rsidRPr="00DA29F4">
              <w:rPr>
                <w:rFonts w:eastAsia="Arial"/>
                <w:sz w:val="27"/>
                <w:szCs w:val="27"/>
              </w:rPr>
              <w:t>100</w:t>
            </w:r>
          </w:p>
        </w:tc>
        <w:tc>
          <w:tcPr>
            <w:tcW w:w="1248" w:type="dxa"/>
            <w:shd w:val="clear" w:color="auto" w:fill="auto"/>
            <w:vAlign w:val="center"/>
          </w:tcPr>
          <w:p w:rsidR="0080296A" w:rsidRPr="00DA29F4" w:rsidRDefault="0080296A" w:rsidP="00DA29F4">
            <w:pPr>
              <w:spacing w:before="120"/>
              <w:ind w:left="-185" w:firstLine="185"/>
              <w:jc w:val="center"/>
              <w:rPr>
                <w:sz w:val="27"/>
                <w:szCs w:val="27"/>
              </w:rPr>
            </w:pPr>
          </w:p>
        </w:tc>
        <w:tc>
          <w:tcPr>
            <w:tcW w:w="1134" w:type="dxa"/>
            <w:shd w:val="clear" w:color="auto" w:fill="auto"/>
            <w:vAlign w:val="center"/>
          </w:tcPr>
          <w:p w:rsidR="0080296A" w:rsidRPr="00DA29F4" w:rsidRDefault="0080296A" w:rsidP="00DA29F4">
            <w:pPr>
              <w:spacing w:before="120"/>
              <w:jc w:val="center"/>
              <w:rPr>
                <w:sz w:val="27"/>
                <w:szCs w:val="27"/>
              </w:rPr>
            </w:pPr>
          </w:p>
        </w:tc>
        <w:tc>
          <w:tcPr>
            <w:tcW w:w="992" w:type="dxa"/>
            <w:shd w:val="clear" w:color="auto" w:fill="auto"/>
            <w:vAlign w:val="center"/>
          </w:tcPr>
          <w:p w:rsidR="0080296A" w:rsidRPr="00DA29F4" w:rsidRDefault="0080296A" w:rsidP="00DA29F4">
            <w:pPr>
              <w:spacing w:before="120"/>
              <w:jc w:val="center"/>
              <w:rPr>
                <w:sz w:val="27"/>
                <w:szCs w:val="27"/>
              </w:rPr>
            </w:pPr>
          </w:p>
        </w:tc>
        <w:tc>
          <w:tcPr>
            <w:tcW w:w="1023" w:type="dxa"/>
          </w:tcPr>
          <w:p w:rsidR="0080296A" w:rsidRPr="00DA29F4" w:rsidRDefault="0080296A" w:rsidP="00DA29F4">
            <w:pPr>
              <w:spacing w:before="120"/>
              <w:jc w:val="center"/>
              <w:rPr>
                <w:sz w:val="27"/>
                <w:szCs w:val="27"/>
              </w:rPr>
            </w:pPr>
          </w:p>
        </w:tc>
      </w:tr>
      <w:tr w:rsidR="00DA29F4" w:rsidRPr="00DA29F4" w:rsidTr="00501760">
        <w:trPr>
          <w:jc w:val="center"/>
        </w:trPr>
        <w:tc>
          <w:tcPr>
            <w:tcW w:w="845" w:type="dxa"/>
            <w:shd w:val="clear" w:color="auto" w:fill="auto"/>
            <w:vAlign w:val="center"/>
          </w:tcPr>
          <w:p w:rsidR="0080296A" w:rsidRPr="00DA29F4" w:rsidRDefault="00062C72" w:rsidP="00DA29F4">
            <w:pPr>
              <w:spacing w:before="120"/>
              <w:jc w:val="center"/>
              <w:rPr>
                <w:rFonts w:eastAsia="Arial"/>
                <w:sz w:val="27"/>
                <w:szCs w:val="27"/>
              </w:rPr>
            </w:pPr>
            <w:r w:rsidRPr="00DA29F4">
              <w:rPr>
                <w:rFonts w:eastAsia="Arial"/>
                <w:sz w:val="27"/>
                <w:szCs w:val="27"/>
              </w:rPr>
              <w:t>2</w:t>
            </w:r>
          </w:p>
        </w:tc>
        <w:tc>
          <w:tcPr>
            <w:tcW w:w="2887" w:type="dxa"/>
            <w:shd w:val="clear" w:color="auto" w:fill="auto"/>
            <w:vAlign w:val="center"/>
          </w:tcPr>
          <w:p w:rsidR="0080296A" w:rsidRPr="00DA29F4" w:rsidRDefault="0080296A" w:rsidP="00DA29F4">
            <w:pPr>
              <w:spacing w:before="120"/>
              <w:jc w:val="both"/>
              <w:rPr>
                <w:rFonts w:eastAsia="Arial"/>
                <w:sz w:val="27"/>
                <w:szCs w:val="27"/>
              </w:rPr>
            </w:pPr>
            <w:r w:rsidRPr="00DA29F4">
              <w:rPr>
                <w:rFonts w:eastAsia="Arial"/>
                <w:sz w:val="27"/>
                <w:szCs w:val="27"/>
              </w:rPr>
              <w:t>Phân Đạm</w:t>
            </w:r>
          </w:p>
        </w:tc>
        <w:tc>
          <w:tcPr>
            <w:tcW w:w="1134" w:type="dxa"/>
            <w:shd w:val="clear" w:color="auto" w:fill="auto"/>
            <w:vAlign w:val="center"/>
          </w:tcPr>
          <w:p w:rsidR="0080296A" w:rsidRPr="00DA29F4" w:rsidRDefault="0080296A" w:rsidP="00DA29F4">
            <w:pPr>
              <w:spacing w:before="120"/>
              <w:jc w:val="center"/>
              <w:rPr>
                <w:rFonts w:eastAsia="Arial"/>
                <w:sz w:val="27"/>
                <w:szCs w:val="27"/>
              </w:rPr>
            </w:pPr>
            <w:r w:rsidRPr="00DA29F4">
              <w:rPr>
                <w:rFonts w:eastAsia="Arial"/>
                <w:sz w:val="27"/>
                <w:szCs w:val="27"/>
              </w:rPr>
              <w:t>40</w:t>
            </w:r>
          </w:p>
        </w:tc>
        <w:tc>
          <w:tcPr>
            <w:tcW w:w="1248" w:type="dxa"/>
            <w:shd w:val="clear" w:color="auto" w:fill="auto"/>
            <w:vAlign w:val="center"/>
          </w:tcPr>
          <w:p w:rsidR="0080296A" w:rsidRPr="00DA29F4" w:rsidRDefault="0080296A" w:rsidP="00DA29F4">
            <w:pPr>
              <w:spacing w:before="120"/>
              <w:jc w:val="center"/>
              <w:rPr>
                <w:rFonts w:eastAsia="Arial"/>
                <w:sz w:val="27"/>
                <w:szCs w:val="27"/>
              </w:rPr>
            </w:pPr>
            <w:r w:rsidRPr="00DA29F4">
              <w:rPr>
                <w:rFonts w:eastAsia="Arial"/>
                <w:sz w:val="27"/>
                <w:szCs w:val="27"/>
              </w:rPr>
              <w:t>10</w:t>
            </w:r>
          </w:p>
        </w:tc>
        <w:tc>
          <w:tcPr>
            <w:tcW w:w="1134" w:type="dxa"/>
            <w:shd w:val="clear" w:color="auto" w:fill="auto"/>
            <w:vAlign w:val="center"/>
          </w:tcPr>
          <w:p w:rsidR="0080296A" w:rsidRPr="00DA29F4" w:rsidRDefault="0080296A" w:rsidP="00DA29F4">
            <w:pPr>
              <w:spacing w:before="120"/>
              <w:jc w:val="center"/>
              <w:rPr>
                <w:rFonts w:eastAsia="Arial"/>
                <w:sz w:val="27"/>
                <w:szCs w:val="27"/>
              </w:rPr>
            </w:pPr>
            <w:r w:rsidRPr="00DA29F4">
              <w:rPr>
                <w:rFonts w:eastAsia="Arial"/>
                <w:sz w:val="27"/>
                <w:szCs w:val="27"/>
              </w:rPr>
              <w:t>10</w:t>
            </w:r>
          </w:p>
        </w:tc>
        <w:tc>
          <w:tcPr>
            <w:tcW w:w="992" w:type="dxa"/>
            <w:shd w:val="clear" w:color="auto" w:fill="auto"/>
            <w:vAlign w:val="center"/>
          </w:tcPr>
          <w:p w:rsidR="0080296A" w:rsidRPr="00DA29F4" w:rsidRDefault="0080296A" w:rsidP="00DA29F4">
            <w:pPr>
              <w:spacing w:before="120"/>
              <w:jc w:val="center"/>
              <w:rPr>
                <w:rFonts w:eastAsia="Arial"/>
                <w:sz w:val="27"/>
                <w:szCs w:val="27"/>
              </w:rPr>
            </w:pPr>
            <w:r w:rsidRPr="00DA29F4">
              <w:rPr>
                <w:rFonts w:eastAsia="Arial"/>
                <w:sz w:val="27"/>
                <w:szCs w:val="27"/>
              </w:rPr>
              <w:t>20</w:t>
            </w:r>
          </w:p>
        </w:tc>
        <w:tc>
          <w:tcPr>
            <w:tcW w:w="1023" w:type="dxa"/>
            <w:vAlign w:val="center"/>
          </w:tcPr>
          <w:p w:rsidR="0080296A" w:rsidRPr="00DA29F4" w:rsidRDefault="0080296A" w:rsidP="00DA29F4">
            <w:pPr>
              <w:spacing w:before="120"/>
              <w:jc w:val="center"/>
              <w:rPr>
                <w:rFonts w:eastAsia="Arial"/>
                <w:sz w:val="27"/>
                <w:szCs w:val="27"/>
              </w:rPr>
            </w:pPr>
            <w:r w:rsidRPr="00DA29F4">
              <w:rPr>
                <w:rFonts w:eastAsia="Arial"/>
                <w:sz w:val="27"/>
                <w:szCs w:val="27"/>
              </w:rPr>
              <w:t>20</w:t>
            </w:r>
          </w:p>
        </w:tc>
      </w:tr>
      <w:tr w:rsidR="00DA29F4" w:rsidRPr="00DA29F4" w:rsidTr="00501760">
        <w:trPr>
          <w:jc w:val="center"/>
        </w:trPr>
        <w:tc>
          <w:tcPr>
            <w:tcW w:w="845" w:type="dxa"/>
            <w:shd w:val="clear" w:color="auto" w:fill="auto"/>
            <w:vAlign w:val="center"/>
          </w:tcPr>
          <w:p w:rsidR="0080296A" w:rsidRPr="00DA29F4" w:rsidRDefault="00062C72" w:rsidP="00DA29F4">
            <w:pPr>
              <w:spacing w:before="120"/>
              <w:jc w:val="center"/>
              <w:rPr>
                <w:rFonts w:eastAsia="Arial"/>
                <w:sz w:val="27"/>
                <w:szCs w:val="27"/>
              </w:rPr>
            </w:pPr>
            <w:r w:rsidRPr="00DA29F4">
              <w:rPr>
                <w:rFonts w:eastAsia="Arial"/>
                <w:sz w:val="27"/>
                <w:szCs w:val="27"/>
              </w:rPr>
              <w:t>3</w:t>
            </w:r>
          </w:p>
        </w:tc>
        <w:tc>
          <w:tcPr>
            <w:tcW w:w="2887" w:type="dxa"/>
            <w:shd w:val="clear" w:color="auto" w:fill="auto"/>
            <w:vAlign w:val="center"/>
          </w:tcPr>
          <w:p w:rsidR="0080296A" w:rsidRPr="00DA29F4" w:rsidRDefault="0080296A" w:rsidP="00DA29F4">
            <w:pPr>
              <w:spacing w:before="120"/>
              <w:jc w:val="both"/>
              <w:rPr>
                <w:rFonts w:eastAsia="Arial"/>
                <w:sz w:val="27"/>
                <w:szCs w:val="27"/>
              </w:rPr>
            </w:pPr>
            <w:r w:rsidRPr="00DA29F4">
              <w:rPr>
                <w:rFonts w:eastAsia="Arial"/>
                <w:sz w:val="27"/>
                <w:szCs w:val="27"/>
              </w:rPr>
              <w:t>Phân Lân</w:t>
            </w:r>
          </w:p>
        </w:tc>
        <w:tc>
          <w:tcPr>
            <w:tcW w:w="1134" w:type="dxa"/>
            <w:shd w:val="clear" w:color="auto" w:fill="auto"/>
            <w:vAlign w:val="center"/>
          </w:tcPr>
          <w:p w:rsidR="0080296A" w:rsidRPr="00DA29F4" w:rsidRDefault="0080296A" w:rsidP="00DA29F4">
            <w:pPr>
              <w:spacing w:before="120"/>
              <w:jc w:val="center"/>
              <w:rPr>
                <w:rFonts w:eastAsia="Arial"/>
                <w:sz w:val="27"/>
                <w:szCs w:val="27"/>
              </w:rPr>
            </w:pPr>
            <w:r w:rsidRPr="00DA29F4">
              <w:rPr>
                <w:rFonts w:eastAsia="Arial"/>
                <w:sz w:val="27"/>
                <w:szCs w:val="27"/>
              </w:rPr>
              <w:t>100</w:t>
            </w:r>
          </w:p>
        </w:tc>
        <w:tc>
          <w:tcPr>
            <w:tcW w:w="1248" w:type="dxa"/>
            <w:shd w:val="clear" w:color="auto" w:fill="auto"/>
            <w:vAlign w:val="center"/>
          </w:tcPr>
          <w:p w:rsidR="0080296A" w:rsidRPr="00DA29F4" w:rsidRDefault="0080296A" w:rsidP="00DA29F4">
            <w:pPr>
              <w:spacing w:before="120"/>
              <w:ind w:firstLine="720"/>
              <w:jc w:val="center"/>
              <w:rPr>
                <w:rFonts w:eastAsia="Arial"/>
                <w:sz w:val="27"/>
                <w:szCs w:val="27"/>
              </w:rPr>
            </w:pPr>
          </w:p>
        </w:tc>
        <w:tc>
          <w:tcPr>
            <w:tcW w:w="1134" w:type="dxa"/>
            <w:shd w:val="clear" w:color="auto" w:fill="auto"/>
            <w:vAlign w:val="center"/>
          </w:tcPr>
          <w:p w:rsidR="0080296A" w:rsidRPr="00DA29F4" w:rsidRDefault="0080296A" w:rsidP="00DA29F4">
            <w:pPr>
              <w:spacing w:before="120"/>
              <w:ind w:firstLine="720"/>
              <w:jc w:val="center"/>
              <w:rPr>
                <w:rFonts w:eastAsia="Arial"/>
                <w:sz w:val="27"/>
                <w:szCs w:val="27"/>
              </w:rPr>
            </w:pPr>
          </w:p>
        </w:tc>
        <w:tc>
          <w:tcPr>
            <w:tcW w:w="992" w:type="dxa"/>
            <w:shd w:val="clear" w:color="auto" w:fill="auto"/>
            <w:vAlign w:val="center"/>
          </w:tcPr>
          <w:p w:rsidR="0080296A" w:rsidRPr="00DA29F4" w:rsidRDefault="0080296A" w:rsidP="00DA29F4">
            <w:pPr>
              <w:spacing w:before="120"/>
              <w:ind w:firstLine="720"/>
              <w:jc w:val="center"/>
              <w:rPr>
                <w:rFonts w:eastAsia="Arial"/>
                <w:sz w:val="27"/>
                <w:szCs w:val="27"/>
              </w:rPr>
            </w:pPr>
          </w:p>
        </w:tc>
        <w:tc>
          <w:tcPr>
            <w:tcW w:w="1023" w:type="dxa"/>
            <w:vAlign w:val="center"/>
          </w:tcPr>
          <w:p w:rsidR="0080296A" w:rsidRPr="00DA29F4" w:rsidRDefault="0080296A" w:rsidP="00DA29F4">
            <w:pPr>
              <w:spacing w:before="120"/>
              <w:ind w:firstLine="720"/>
              <w:jc w:val="center"/>
              <w:rPr>
                <w:rFonts w:eastAsia="Arial"/>
                <w:sz w:val="27"/>
                <w:szCs w:val="27"/>
              </w:rPr>
            </w:pPr>
          </w:p>
        </w:tc>
      </w:tr>
      <w:tr w:rsidR="00DA29F4" w:rsidRPr="00DA29F4" w:rsidTr="00501760">
        <w:trPr>
          <w:jc w:val="center"/>
        </w:trPr>
        <w:tc>
          <w:tcPr>
            <w:tcW w:w="845" w:type="dxa"/>
            <w:shd w:val="clear" w:color="auto" w:fill="auto"/>
            <w:vAlign w:val="center"/>
          </w:tcPr>
          <w:p w:rsidR="0080296A" w:rsidRPr="00DA29F4" w:rsidRDefault="00062C72" w:rsidP="00DA29F4">
            <w:pPr>
              <w:spacing w:before="120"/>
              <w:jc w:val="center"/>
              <w:rPr>
                <w:rFonts w:eastAsia="Arial"/>
                <w:sz w:val="27"/>
                <w:szCs w:val="27"/>
              </w:rPr>
            </w:pPr>
            <w:r w:rsidRPr="00DA29F4">
              <w:rPr>
                <w:rFonts w:eastAsia="Arial"/>
                <w:sz w:val="27"/>
                <w:szCs w:val="27"/>
              </w:rPr>
              <w:t>4</w:t>
            </w:r>
          </w:p>
        </w:tc>
        <w:tc>
          <w:tcPr>
            <w:tcW w:w="2887" w:type="dxa"/>
            <w:shd w:val="clear" w:color="auto" w:fill="auto"/>
            <w:vAlign w:val="center"/>
          </w:tcPr>
          <w:p w:rsidR="0080296A" w:rsidRPr="00DA29F4" w:rsidRDefault="0080296A" w:rsidP="00DA29F4">
            <w:pPr>
              <w:spacing w:before="120"/>
              <w:jc w:val="both"/>
              <w:rPr>
                <w:rFonts w:eastAsia="Arial"/>
                <w:sz w:val="27"/>
                <w:szCs w:val="27"/>
              </w:rPr>
            </w:pPr>
            <w:r w:rsidRPr="00DA29F4">
              <w:rPr>
                <w:rFonts w:eastAsia="Arial"/>
                <w:sz w:val="27"/>
                <w:szCs w:val="27"/>
              </w:rPr>
              <w:t>Phân Kali</w:t>
            </w:r>
          </w:p>
        </w:tc>
        <w:tc>
          <w:tcPr>
            <w:tcW w:w="1134" w:type="dxa"/>
            <w:shd w:val="clear" w:color="auto" w:fill="auto"/>
            <w:vAlign w:val="center"/>
          </w:tcPr>
          <w:p w:rsidR="0080296A" w:rsidRPr="00DA29F4" w:rsidRDefault="0080296A" w:rsidP="00DA29F4">
            <w:pPr>
              <w:spacing w:before="120"/>
              <w:jc w:val="center"/>
              <w:rPr>
                <w:rFonts w:eastAsia="Arial"/>
                <w:sz w:val="27"/>
                <w:szCs w:val="27"/>
              </w:rPr>
            </w:pPr>
            <w:r w:rsidRPr="00DA29F4">
              <w:rPr>
                <w:rFonts w:eastAsia="Arial"/>
                <w:sz w:val="27"/>
                <w:szCs w:val="27"/>
              </w:rPr>
              <w:t>40</w:t>
            </w:r>
          </w:p>
        </w:tc>
        <w:tc>
          <w:tcPr>
            <w:tcW w:w="1248" w:type="dxa"/>
            <w:shd w:val="clear" w:color="auto" w:fill="auto"/>
            <w:vAlign w:val="center"/>
          </w:tcPr>
          <w:p w:rsidR="0080296A" w:rsidRPr="00DA29F4" w:rsidRDefault="0080296A" w:rsidP="00DA29F4">
            <w:pPr>
              <w:spacing w:before="120"/>
              <w:jc w:val="center"/>
              <w:rPr>
                <w:rFonts w:eastAsia="Arial"/>
                <w:sz w:val="27"/>
                <w:szCs w:val="27"/>
              </w:rPr>
            </w:pPr>
            <w:r w:rsidRPr="00DA29F4">
              <w:rPr>
                <w:rFonts w:eastAsia="Arial"/>
                <w:sz w:val="27"/>
                <w:szCs w:val="27"/>
              </w:rPr>
              <w:t>10</w:t>
            </w:r>
          </w:p>
        </w:tc>
        <w:tc>
          <w:tcPr>
            <w:tcW w:w="1134" w:type="dxa"/>
            <w:shd w:val="clear" w:color="auto" w:fill="auto"/>
            <w:vAlign w:val="center"/>
          </w:tcPr>
          <w:p w:rsidR="0080296A" w:rsidRPr="00DA29F4" w:rsidRDefault="0080296A" w:rsidP="00DA29F4">
            <w:pPr>
              <w:spacing w:before="120"/>
              <w:jc w:val="center"/>
              <w:rPr>
                <w:rFonts w:eastAsia="Arial"/>
                <w:sz w:val="27"/>
                <w:szCs w:val="27"/>
              </w:rPr>
            </w:pPr>
            <w:r w:rsidRPr="00DA29F4">
              <w:rPr>
                <w:rFonts w:eastAsia="Arial"/>
                <w:sz w:val="27"/>
                <w:szCs w:val="27"/>
              </w:rPr>
              <w:t>10</w:t>
            </w:r>
          </w:p>
        </w:tc>
        <w:tc>
          <w:tcPr>
            <w:tcW w:w="992" w:type="dxa"/>
            <w:shd w:val="clear" w:color="auto" w:fill="auto"/>
            <w:vAlign w:val="center"/>
          </w:tcPr>
          <w:p w:rsidR="0080296A" w:rsidRPr="00DA29F4" w:rsidRDefault="0080296A" w:rsidP="00DA29F4">
            <w:pPr>
              <w:spacing w:before="120"/>
              <w:jc w:val="center"/>
              <w:rPr>
                <w:rFonts w:eastAsia="Arial"/>
                <w:sz w:val="27"/>
                <w:szCs w:val="27"/>
              </w:rPr>
            </w:pPr>
            <w:r w:rsidRPr="00DA29F4">
              <w:rPr>
                <w:rFonts w:eastAsia="Arial"/>
                <w:sz w:val="27"/>
                <w:szCs w:val="27"/>
              </w:rPr>
              <w:t>20</w:t>
            </w:r>
          </w:p>
        </w:tc>
        <w:tc>
          <w:tcPr>
            <w:tcW w:w="1023" w:type="dxa"/>
            <w:vAlign w:val="center"/>
          </w:tcPr>
          <w:p w:rsidR="0080296A" w:rsidRPr="00DA29F4" w:rsidRDefault="0080296A" w:rsidP="00DA29F4">
            <w:pPr>
              <w:spacing w:before="120"/>
              <w:jc w:val="center"/>
              <w:rPr>
                <w:rFonts w:eastAsia="Arial"/>
                <w:sz w:val="27"/>
                <w:szCs w:val="27"/>
              </w:rPr>
            </w:pPr>
            <w:r w:rsidRPr="00DA29F4">
              <w:rPr>
                <w:rFonts w:eastAsia="Arial"/>
                <w:sz w:val="27"/>
                <w:szCs w:val="27"/>
              </w:rPr>
              <w:t>20</w:t>
            </w:r>
          </w:p>
        </w:tc>
      </w:tr>
      <w:tr w:rsidR="00DA29F4" w:rsidRPr="00DA29F4" w:rsidTr="00062C72">
        <w:trPr>
          <w:trHeight w:val="187"/>
          <w:jc w:val="center"/>
        </w:trPr>
        <w:tc>
          <w:tcPr>
            <w:tcW w:w="845" w:type="dxa"/>
            <w:shd w:val="clear" w:color="auto" w:fill="auto"/>
          </w:tcPr>
          <w:p w:rsidR="0080296A" w:rsidRPr="00DA29F4" w:rsidRDefault="00062C72" w:rsidP="00DA29F4">
            <w:pPr>
              <w:spacing w:before="120"/>
              <w:jc w:val="center"/>
              <w:rPr>
                <w:rFonts w:eastAsia="Arial"/>
                <w:sz w:val="27"/>
                <w:szCs w:val="27"/>
              </w:rPr>
            </w:pPr>
            <w:r w:rsidRPr="00DA29F4">
              <w:rPr>
                <w:rFonts w:eastAsia="Arial"/>
                <w:sz w:val="27"/>
                <w:szCs w:val="27"/>
              </w:rPr>
              <w:t>5</w:t>
            </w:r>
          </w:p>
        </w:tc>
        <w:tc>
          <w:tcPr>
            <w:tcW w:w="2887" w:type="dxa"/>
            <w:shd w:val="clear" w:color="auto" w:fill="auto"/>
            <w:vAlign w:val="center"/>
          </w:tcPr>
          <w:p w:rsidR="0080296A" w:rsidRPr="00DA29F4" w:rsidRDefault="0080296A" w:rsidP="00DA29F4">
            <w:pPr>
              <w:spacing w:before="120"/>
              <w:rPr>
                <w:rFonts w:eastAsia="Arial"/>
                <w:sz w:val="27"/>
                <w:szCs w:val="27"/>
              </w:rPr>
            </w:pPr>
            <w:r w:rsidRPr="00DA29F4">
              <w:rPr>
                <w:rFonts w:eastAsia="Arial"/>
                <w:sz w:val="27"/>
                <w:szCs w:val="27"/>
              </w:rPr>
              <w:t>Vôi</w:t>
            </w:r>
          </w:p>
        </w:tc>
        <w:tc>
          <w:tcPr>
            <w:tcW w:w="1134" w:type="dxa"/>
            <w:shd w:val="clear" w:color="auto" w:fill="auto"/>
            <w:vAlign w:val="center"/>
          </w:tcPr>
          <w:p w:rsidR="0080296A" w:rsidRPr="00DA29F4" w:rsidRDefault="0080296A" w:rsidP="00DA29F4">
            <w:pPr>
              <w:spacing w:before="120"/>
              <w:jc w:val="center"/>
              <w:rPr>
                <w:rFonts w:eastAsia="Arial"/>
                <w:sz w:val="27"/>
                <w:szCs w:val="27"/>
              </w:rPr>
            </w:pPr>
            <w:r w:rsidRPr="00DA29F4">
              <w:rPr>
                <w:rFonts w:eastAsia="Arial"/>
                <w:sz w:val="27"/>
                <w:szCs w:val="27"/>
              </w:rPr>
              <w:t>100</w:t>
            </w:r>
          </w:p>
        </w:tc>
        <w:tc>
          <w:tcPr>
            <w:tcW w:w="1248" w:type="dxa"/>
            <w:shd w:val="clear" w:color="auto" w:fill="auto"/>
            <w:vAlign w:val="center"/>
          </w:tcPr>
          <w:p w:rsidR="0080296A" w:rsidRPr="00DA29F4" w:rsidRDefault="0080296A" w:rsidP="00DA29F4">
            <w:pPr>
              <w:spacing w:before="120"/>
              <w:ind w:firstLine="720"/>
              <w:jc w:val="center"/>
              <w:rPr>
                <w:rFonts w:eastAsia="Arial"/>
                <w:sz w:val="27"/>
                <w:szCs w:val="27"/>
              </w:rPr>
            </w:pPr>
          </w:p>
        </w:tc>
        <w:tc>
          <w:tcPr>
            <w:tcW w:w="1134" w:type="dxa"/>
            <w:shd w:val="clear" w:color="auto" w:fill="auto"/>
            <w:vAlign w:val="center"/>
          </w:tcPr>
          <w:p w:rsidR="0080296A" w:rsidRPr="00DA29F4" w:rsidRDefault="0080296A" w:rsidP="00DA29F4">
            <w:pPr>
              <w:spacing w:before="120"/>
              <w:ind w:firstLine="720"/>
              <w:jc w:val="center"/>
              <w:rPr>
                <w:rFonts w:eastAsia="Arial"/>
                <w:sz w:val="27"/>
                <w:szCs w:val="27"/>
              </w:rPr>
            </w:pPr>
          </w:p>
        </w:tc>
        <w:tc>
          <w:tcPr>
            <w:tcW w:w="992" w:type="dxa"/>
            <w:shd w:val="clear" w:color="auto" w:fill="auto"/>
            <w:vAlign w:val="center"/>
          </w:tcPr>
          <w:p w:rsidR="0080296A" w:rsidRPr="00DA29F4" w:rsidRDefault="0080296A" w:rsidP="00DA29F4">
            <w:pPr>
              <w:spacing w:before="120"/>
              <w:ind w:firstLine="720"/>
              <w:jc w:val="center"/>
              <w:rPr>
                <w:rFonts w:eastAsia="Arial"/>
                <w:sz w:val="27"/>
                <w:szCs w:val="27"/>
              </w:rPr>
            </w:pPr>
          </w:p>
        </w:tc>
        <w:tc>
          <w:tcPr>
            <w:tcW w:w="1023" w:type="dxa"/>
          </w:tcPr>
          <w:p w:rsidR="0080296A" w:rsidRPr="00DA29F4" w:rsidRDefault="0080296A" w:rsidP="00DA29F4">
            <w:pPr>
              <w:spacing w:before="120"/>
              <w:ind w:firstLine="720"/>
              <w:jc w:val="center"/>
              <w:rPr>
                <w:rFonts w:eastAsia="Arial"/>
                <w:sz w:val="27"/>
                <w:szCs w:val="27"/>
              </w:rPr>
            </w:pPr>
          </w:p>
        </w:tc>
      </w:tr>
    </w:tbl>
    <w:p w:rsidR="0080296A" w:rsidRPr="00DA29F4" w:rsidRDefault="0080296A" w:rsidP="00DA29F4">
      <w:pPr>
        <w:shd w:val="clear" w:color="auto" w:fill="FFFFFF"/>
        <w:spacing w:before="120"/>
        <w:ind w:firstLine="567"/>
        <w:jc w:val="both"/>
        <w:rPr>
          <w:i/>
          <w:sz w:val="27"/>
          <w:szCs w:val="27"/>
        </w:rPr>
      </w:pPr>
      <w:r w:rsidRPr="00DA29F4">
        <w:rPr>
          <w:i/>
          <w:sz w:val="27"/>
          <w:szCs w:val="27"/>
        </w:rPr>
        <w:t>Cách bón:</w:t>
      </w:r>
    </w:p>
    <w:p w:rsidR="0080296A" w:rsidRPr="00DA29F4" w:rsidRDefault="0080296A" w:rsidP="00DA29F4">
      <w:pPr>
        <w:spacing w:before="120"/>
        <w:ind w:firstLine="567"/>
        <w:jc w:val="both"/>
        <w:rPr>
          <w:rFonts w:eastAsia="Calibri"/>
          <w:bCs/>
          <w:kern w:val="2"/>
          <w:sz w:val="27"/>
          <w:szCs w:val="27"/>
        </w:rPr>
      </w:pPr>
      <w:r w:rsidRPr="00DA29F4">
        <w:rPr>
          <w:rFonts w:eastAsia="Calibri"/>
          <w:kern w:val="2"/>
          <w:sz w:val="27"/>
          <w:szCs w:val="27"/>
          <w:shd w:val="clear" w:color="auto" w:fill="FFFFFF"/>
        </w:rPr>
        <w:t>-</w:t>
      </w:r>
      <w:r w:rsidRPr="00DA29F4">
        <w:rPr>
          <w:rFonts w:eastAsia="Calibri"/>
          <w:kern w:val="2"/>
          <w:sz w:val="27"/>
          <w:szCs w:val="27"/>
          <w:shd w:val="clear" w:color="auto" w:fill="FFFFFF"/>
          <w:lang w:val="vi-VN"/>
        </w:rPr>
        <w:t xml:space="preserve"> Bón lót: </w:t>
      </w:r>
      <w:r w:rsidRPr="00DA29F4">
        <w:rPr>
          <w:rFonts w:eastAsia="Calibri"/>
          <w:kern w:val="2"/>
          <w:sz w:val="27"/>
          <w:szCs w:val="27"/>
          <w:shd w:val="clear" w:color="auto" w:fill="FFFFFF"/>
        </w:rPr>
        <w:t xml:space="preserve">Toàn bộ vôi trước 15 ngày khi làm đất. 100% phân hữu </w:t>
      </w:r>
      <w:proofErr w:type="gramStart"/>
      <w:r w:rsidRPr="00DA29F4">
        <w:rPr>
          <w:rFonts w:eastAsia="Calibri"/>
          <w:kern w:val="2"/>
          <w:sz w:val="27"/>
          <w:szCs w:val="27"/>
          <w:shd w:val="clear" w:color="auto" w:fill="FFFFFF"/>
        </w:rPr>
        <w:t>cơ</w:t>
      </w:r>
      <w:r w:rsidRPr="00DA29F4">
        <w:rPr>
          <w:rFonts w:eastAsia="Calibri"/>
          <w:kern w:val="2"/>
          <w:sz w:val="27"/>
          <w:szCs w:val="27"/>
          <w:shd w:val="clear" w:color="auto" w:fill="FFFFFF"/>
          <w:lang w:val="vi-VN"/>
        </w:rPr>
        <w:t xml:space="preserve">;  </w:t>
      </w:r>
      <w:r w:rsidRPr="00DA29F4">
        <w:rPr>
          <w:rFonts w:eastAsia="Calibri"/>
          <w:kern w:val="2"/>
          <w:sz w:val="27"/>
          <w:szCs w:val="27"/>
          <w:shd w:val="clear" w:color="auto" w:fill="FFFFFF"/>
        </w:rPr>
        <w:t>40</w:t>
      </w:r>
      <w:proofErr w:type="gramEnd"/>
      <w:r w:rsidRPr="00DA29F4">
        <w:rPr>
          <w:rFonts w:eastAsia="Calibri"/>
          <w:kern w:val="2"/>
          <w:sz w:val="27"/>
          <w:szCs w:val="27"/>
          <w:shd w:val="clear" w:color="auto" w:fill="FFFFFF"/>
        </w:rPr>
        <w:t xml:space="preserve">% </w:t>
      </w:r>
      <w:r w:rsidRPr="00DA29F4">
        <w:rPr>
          <w:rFonts w:eastAsia="Calibri"/>
          <w:kern w:val="2"/>
          <w:sz w:val="27"/>
          <w:szCs w:val="27"/>
          <w:shd w:val="clear" w:color="auto" w:fill="FFFFFF"/>
          <w:lang w:val="vi-VN"/>
        </w:rPr>
        <w:t xml:space="preserve">N + </w:t>
      </w:r>
      <w:r w:rsidRPr="00DA29F4">
        <w:rPr>
          <w:rFonts w:eastAsia="Calibri"/>
          <w:kern w:val="2"/>
          <w:sz w:val="27"/>
          <w:szCs w:val="27"/>
          <w:shd w:val="clear" w:color="auto" w:fill="FFFFFF"/>
        </w:rPr>
        <w:t xml:space="preserve">100 % </w:t>
      </w:r>
      <w:r w:rsidRPr="00DA29F4">
        <w:rPr>
          <w:rFonts w:eastAsia="Calibri"/>
          <w:bCs/>
          <w:noProof/>
          <w:snapToGrid w:val="0"/>
          <w:kern w:val="2"/>
          <w:sz w:val="27"/>
          <w:szCs w:val="27"/>
        </w:rPr>
        <w:t>P</w:t>
      </w:r>
      <w:r w:rsidRPr="00DA29F4">
        <w:rPr>
          <w:rFonts w:eastAsia="Calibri"/>
          <w:bCs/>
          <w:noProof/>
          <w:snapToGrid w:val="0"/>
          <w:kern w:val="2"/>
          <w:sz w:val="27"/>
          <w:szCs w:val="27"/>
          <w:vertAlign w:val="subscript"/>
        </w:rPr>
        <w:t>2</w:t>
      </w:r>
      <w:r w:rsidRPr="00DA29F4">
        <w:rPr>
          <w:rFonts w:eastAsia="Calibri"/>
          <w:bCs/>
          <w:noProof/>
          <w:snapToGrid w:val="0"/>
          <w:kern w:val="2"/>
          <w:sz w:val="27"/>
          <w:szCs w:val="27"/>
        </w:rPr>
        <w:t>O</w:t>
      </w:r>
      <w:r w:rsidRPr="00DA29F4">
        <w:rPr>
          <w:rFonts w:eastAsia="Calibri"/>
          <w:bCs/>
          <w:noProof/>
          <w:snapToGrid w:val="0"/>
          <w:kern w:val="2"/>
          <w:sz w:val="27"/>
          <w:szCs w:val="27"/>
          <w:vertAlign w:val="subscript"/>
        </w:rPr>
        <w:t xml:space="preserve">5  </w:t>
      </w:r>
      <w:r w:rsidRPr="00DA29F4">
        <w:rPr>
          <w:rFonts w:eastAsia="Calibri"/>
          <w:kern w:val="2"/>
          <w:sz w:val="27"/>
          <w:szCs w:val="27"/>
          <w:shd w:val="clear" w:color="auto" w:fill="FFFFFF"/>
          <w:lang w:val="vi-VN"/>
        </w:rPr>
        <w:t>+</w:t>
      </w:r>
      <w:r w:rsidRPr="00DA29F4">
        <w:rPr>
          <w:rFonts w:eastAsia="Calibri"/>
          <w:kern w:val="2"/>
          <w:sz w:val="27"/>
          <w:szCs w:val="27"/>
          <w:shd w:val="clear" w:color="auto" w:fill="FFFFFF"/>
        </w:rPr>
        <w:t xml:space="preserve"> 40%</w:t>
      </w:r>
      <w:r w:rsidRPr="00DA29F4">
        <w:rPr>
          <w:rFonts w:eastAsia="Calibri"/>
          <w:bCs/>
          <w:kern w:val="2"/>
          <w:sz w:val="27"/>
          <w:szCs w:val="27"/>
        </w:rPr>
        <w:t xml:space="preserve"> K</w:t>
      </w:r>
      <w:r w:rsidRPr="00DA29F4">
        <w:rPr>
          <w:rFonts w:eastAsia="Calibri"/>
          <w:bCs/>
          <w:kern w:val="2"/>
          <w:sz w:val="27"/>
          <w:szCs w:val="27"/>
          <w:vertAlign w:val="subscript"/>
        </w:rPr>
        <w:t>2</w:t>
      </w:r>
      <w:r w:rsidRPr="00DA29F4">
        <w:rPr>
          <w:rFonts w:eastAsia="Calibri"/>
          <w:bCs/>
          <w:kern w:val="2"/>
          <w:sz w:val="27"/>
          <w:szCs w:val="27"/>
        </w:rPr>
        <w:t xml:space="preserve">O. </w:t>
      </w:r>
    </w:p>
    <w:p w:rsidR="0080296A" w:rsidRPr="00DA29F4" w:rsidRDefault="0080296A" w:rsidP="00DA29F4">
      <w:pPr>
        <w:spacing w:before="120"/>
        <w:ind w:firstLine="567"/>
        <w:jc w:val="both"/>
        <w:rPr>
          <w:rFonts w:eastAsia="Calibri"/>
          <w:bCs/>
          <w:kern w:val="2"/>
          <w:sz w:val="27"/>
          <w:szCs w:val="27"/>
        </w:rPr>
      </w:pPr>
      <w:r w:rsidRPr="00DA29F4">
        <w:rPr>
          <w:rFonts w:eastAsia="Calibri"/>
          <w:kern w:val="2"/>
          <w:sz w:val="27"/>
          <w:szCs w:val="27"/>
          <w:shd w:val="clear" w:color="auto" w:fill="FFFFFF"/>
        </w:rPr>
        <w:t xml:space="preserve">- Bón thúc lần 1: Cây có 03 lá thật bón </w:t>
      </w:r>
      <w:r w:rsidRPr="00DA29F4">
        <w:rPr>
          <w:rFonts w:eastAsia="Calibri"/>
          <w:kern w:val="2"/>
          <w:sz w:val="27"/>
          <w:szCs w:val="27"/>
          <w:shd w:val="clear" w:color="auto" w:fill="FFFFFF"/>
          <w:lang w:val="vi-VN"/>
        </w:rPr>
        <w:t>1</w:t>
      </w:r>
      <w:r w:rsidRPr="00DA29F4">
        <w:rPr>
          <w:rFonts w:eastAsia="Calibri"/>
          <w:kern w:val="2"/>
          <w:sz w:val="27"/>
          <w:szCs w:val="27"/>
          <w:shd w:val="clear" w:color="auto" w:fill="FFFFFF"/>
        </w:rPr>
        <w:t xml:space="preserve">0% </w:t>
      </w:r>
      <w:r w:rsidRPr="00DA29F4">
        <w:rPr>
          <w:rFonts w:eastAsia="Calibri"/>
          <w:kern w:val="2"/>
          <w:sz w:val="27"/>
          <w:szCs w:val="27"/>
          <w:shd w:val="clear" w:color="auto" w:fill="FFFFFF"/>
          <w:lang w:val="vi-VN"/>
        </w:rPr>
        <w:t>N</w:t>
      </w:r>
      <w:r w:rsidRPr="00DA29F4">
        <w:rPr>
          <w:rFonts w:eastAsia="Calibri"/>
          <w:bCs/>
          <w:noProof/>
          <w:snapToGrid w:val="0"/>
          <w:kern w:val="2"/>
          <w:sz w:val="27"/>
          <w:szCs w:val="27"/>
          <w:vertAlign w:val="subscript"/>
        </w:rPr>
        <w:t xml:space="preserve"> </w:t>
      </w:r>
      <w:r w:rsidRPr="00DA29F4">
        <w:rPr>
          <w:rFonts w:eastAsia="Calibri"/>
          <w:kern w:val="2"/>
          <w:sz w:val="27"/>
          <w:szCs w:val="27"/>
          <w:shd w:val="clear" w:color="auto" w:fill="FFFFFF"/>
          <w:lang w:val="vi-VN"/>
        </w:rPr>
        <w:t>+</w:t>
      </w:r>
      <w:r w:rsidRPr="00DA29F4">
        <w:rPr>
          <w:rFonts w:eastAsia="Calibri"/>
          <w:kern w:val="2"/>
          <w:sz w:val="27"/>
          <w:szCs w:val="27"/>
          <w:shd w:val="clear" w:color="auto" w:fill="FFFFFF"/>
        </w:rPr>
        <w:t xml:space="preserve"> </w:t>
      </w:r>
      <w:r w:rsidRPr="00DA29F4">
        <w:rPr>
          <w:rFonts w:eastAsia="Calibri"/>
          <w:kern w:val="2"/>
          <w:sz w:val="27"/>
          <w:szCs w:val="27"/>
          <w:shd w:val="clear" w:color="auto" w:fill="FFFFFF"/>
          <w:lang w:val="vi-VN"/>
        </w:rPr>
        <w:t>1</w:t>
      </w:r>
      <w:r w:rsidRPr="00DA29F4">
        <w:rPr>
          <w:rFonts w:eastAsia="Calibri"/>
          <w:kern w:val="2"/>
          <w:sz w:val="27"/>
          <w:szCs w:val="27"/>
          <w:shd w:val="clear" w:color="auto" w:fill="FFFFFF"/>
        </w:rPr>
        <w:t>0%</w:t>
      </w:r>
      <w:r w:rsidRPr="00DA29F4">
        <w:rPr>
          <w:rFonts w:eastAsia="Calibri"/>
          <w:bCs/>
          <w:kern w:val="2"/>
          <w:sz w:val="27"/>
          <w:szCs w:val="27"/>
        </w:rPr>
        <w:t xml:space="preserve"> K</w:t>
      </w:r>
      <w:r w:rsidRPr="00DA29F4">
        <w:rPr>
          <w:rFonts w:eastAsia="Calibri"/>
          <w:bCs/>
          <w:kern w:val="2"/>
          <w:sz w:val="27"/>
          <w:szCs w:val="27"/>
          <w:vertAlign w:val="subscript"/>
        </w:rPr>
        <w:t>2</w:t>
      </w:r>
      <w:r w:rsidRPr="00DA29F4">
        <w:rPr>
          <w:rFonts w:eastAsia="Calibri"/>
          <w:bCs/>
          <w:kern w:val="2"/>
          <w:sz w:val="27"/>
          <w:szCs w:val="27"/>
        </w:rPr>
        <w:t xml:space="preserve">O. </w:t>
      </w:r>
      <w:r w:rsidRPr="00DA29F4">
        <w:rPr>
          <w:rFonts w:eastAsia="Calibri"/>
          <w:bCs/>
          <w:kern w:val="2"/>
          <w:sz w:val="27"/>
          <w:szCs w:val="27"/>
          <w:lang w:val="vi-VN"/>
        </w:rPr>
        <w:t>Hòa phân bón vào nước tưới</w:t>
      </w:r>
      <w:r w:rsidRPr="00DA29F4">
        <w:rPr>
          <w:rFonts w:eastAsia="Calibri"/>
          <w:bCs/>
          <w:kern w:val="2"/>
          <w:sz w:val="27"/>
          <w:szCs w:val="27"/>
        </w:rPr>
        <w:t xml:space="preserve"> cho từng cây.</w:t>
      </w:r>
    </w:p>
    <w:p w:rsidR="0080296A" w:rsidRPr="00DA29F4" w:rsidRDefault="0080296A" w:rsidP="00DA29F4">
      <w:pPr>
        <w:spacing w:before="120"/>
        <w:ind w:firstLine="567"/>
        <w:jc w:val="both"/>
        <w:rPr>
          <w:rFonts w:eastAsia="Calibri"/>
          <w:bCs/>
          <w:kern w:val="2"/>
          <w:sz w:val="27"/>
          <w:szCs w:val="27"/>
        </w:rPr>
      </w:pPr>
      <w:r w:rsidRPr="00DA29F4">
        <w:rPr>
          <w:rFonts w:eastAsia="Calibri"/>
          <w:kern w:val="2"/>
          <w:sz w:val="27"/>
          <w:szCs w:val="27"/>
          <w:shd w:val="clear" w:color="auto" w:fill="FFFFFF"/>
        </w:rPr>
        <w:t>- Bón thúc l</w:t>
      </w:r>
      <w:r w:rsidRPr="00DA29F4">
        <w:rPr>
          <w:rFonts w:eastAsia="Calibri"/>
          <w:kern w:val="2"/>
          <w:sz w:val="27"/>
          <w:szCs w:val="27"/>
          <w:shd w:val="clear" w:color="auto" w:fill="FFFFFF"/>
          <w:lang w:val="vi-VN"/>
        </w:rPr>
        <w:t>ần 2: Cây có 05 - 06 lá thật (bắt đầu bấm ngọn): 10% N</w:t>
      </w:r>
      <w:r w:rsidRPr="00DA29F4">
        <w:rPr>
          <w:rFonts w:eastAsia="Calibri"/>
          <w:bCs/>
          <w:noProof/>
          <w:snapToGrid w:val="0"/>
          <w:kern w:val="2"/>
          <w:sz w:val="27"/>
          <w:szCs w:val="27"/>
          <w:vertAlign w:val="subscript"/>
          <w:lang w:val="vi-VN"/>
        </w:rPr>
        <w:t xml:space="preserve"> </w:t>
      </w:r>
      <w:r w:rsidRPr="00DA29F4">
        <w:rPr>
          <w:rFonts w:eastAsia="Calibri"/>
          <w:kern w:val="2"/>
          <w:sz w:val="27"/>
          <w:szCs w:val="27"/>
          <w:shd w:val="clear" w:color="auto" w:fill="FFFFFF"/>
          <w:lang w:val="vi-VN"/>
        </w:rPr>
        <w:t>+ 10%</w:t>
      </w:r>
      <w:r w:rsidRPr="00DA29F4">
        <w:rPr>
          <w:rFonts w:eastAsia="Calibri"/>
          <w:bCs/>
          <w:kern w:val="2"/>
          <w:sz w:val="27"/>
          <w:szCs w:val="27"/>
          <w:lang w:val="vi-VN"/>
        </w:rPr>
        <w:t xml:space="preserve"> K</w:t>
      </w:r>
      <w:r w:rsidRPr="00DA29F4">
        <w:rPr>
          <w:rFonts w:eastAsia="Calibri"/>
          <w:bCs/>
          <w:kern w:val="2"/>
          <w:sz w:val="27"/>
          <w:szCs w:val="27"/>
          <w:vertAlign w:val="subscript"/>
          <w:lang w:val="vi-VN"/>
        </w:rPr>
        <w:t>2</w:t>
      </w:r>
      <w:r w:rsidRPr="00DA29F4">
        <w:rPr>
          <w:rFonts w:eastAsia="Calibri"/>
          <w:bCs/>
          <w:kern w:val="2"/>
          <w:sz w:val="27"/>
          <w:szCs w:val="27"/>
          <w:lang w:val="vi-VN"/>
        </w:rPr>
        <w:t>O. Hòa phân bón vào nước tưới cho từng cây.</w:t>
      </w:r>
    </w:p>
    <w:p w:rsidR="0080296A" w:rsidRPr="00DA29F4" w:rsidRDefault="0080296A" w:rsidP="00DA29F4">
      <w:pPr>
        <w:spacing w:before="120"/>
        <w:ind w:firstLine="567"/>
        <w:jc w:val="both"/>
        <w:rPr>
          <w:rFonts w:eastAsia="Calibri"/>
          <w:bCs/>
          <w:kern w:val="2"/>
          <w:sz w:val="27"/>
          <w:szCs w:val="27"/>
          <w:lang w:val="vi-VN"/>
        </w:rPr>
      </w:pPr>
      <w:r w:rsidRPr="00DA29F4">
        <w:rPr>
          <w:rFonts w:eastAsia="Calibri"/>
          <w:kern w:val="2"/>
          <w:sz w:val="27"/>
          <w:szCs w:val="27"/>
          <w:shd w:val="clear" w:color="auto" w:fill="FFFFFF"/>
        </w:rPr>
        <w:t>-</w:t>
      </w:r>
      <w:r w:rsidRPr="00DA29F4">
        <w:rPr>
          <w:rFonts w:eastAsia="Calibri"/>
          <w:kern w:val="2"/>
          <w:sz w:val="27"/>
          <w:szCs w:val="27"/>
          <w:shd w:val="clear" w:color="auto" w:fill="FFFFFF"/>
          <w:lang w:val="vi-VN"/>
        </w:rPr>
        <w:t xml:space="preserve"> </w:t>
      </w:r>
      <w:r w:rsidRPr="00DA29F4">
        <w:rPr>
          <w:rFonts w:eastAsia="Calibri"/>
          <w:kern w:val="2"/>
          <w:sz w:val="27"/>
          <w:szCs w:val="27"/>
          <w:shd w:val="clear" w:color="auto" w:fill="FFFFFF"/>
        </w:rPr>
        <w:t>Bón thúc l</w:t>
      </w:r>
      <w:r w:rsidRPr="00DA29F4">
        <w:rPr>
          <w:rFonts w:eastAsia="Calibri"/>
          <w:kern w:val="2"/>
          <w:sz w:val="27"/>
          <w:szCs w:val="27"/>
          <w:shd w:val="clear" w:color="auto" w:fill="FFFFFF"/>
          <w:lang w:val="vi-VN"/>
        </w:rPr>
        <w:t>ần 3: Cây ra hoa bón 20% N</w:t>
      </w:r>
      <w:r w:rsidRPr="00DA29F4">
        <w:rPr>
          <w:rFonts w:eastAsia="Calibri"/>
          <w:bCs/>
          <w:noProof/>
          <w:snapToGrid w:val="0"/>
          <w:kern w:val="2"/>
          <w:sz w:val="27"/>
          <w:szCs w:val="27"/>
          <w:vertAlign w:val="subscript"/>
          <w:lang w:val="vi-VN"/>
        </w:rPr>
        <w:t xml:space="preserve"> </w:t>
      </w:r>
      <w:r w:rsidRPr="00DA29F4">
        <w:rPr>
          <w:rFonts w:eastAsia="Calibri"/>
          <w:kern w:val="2"/>
          <w:sz w:val="27"/>
          <w:szCs w:val="27"/>
          <w:shd w:val="clear" w:color="auto" w:fill="FFFFFF"/>
          <w:lang w:val="vi-VN"/>
        </w:rPr>
        <w:t xml:space="preserve">+ 20% </w:t>
      </w:r>
      <w:r w:rsidRPr="00DA29F4">
        <w:rPr>
          <w:rFonts w:eastAsia="Calibri"/>
          <w:bCs/>
          <w:kern w:val="2"/>
          <w:sz w:val="27"/>
          <w:szCs w:val="27"/>
          <w:lang w:val="vi-VN"/>
        </w:rPr>
        <w:t>K</w:t>
      </w:r>
      <w:r w:rsidRPr="00DA29F4">
        <w:rPr>
          <w:rFonts w:eastAsia="Calibri"/>
          <w:bCs/>
          <w:kern w:val="2"/>
          <w:sz w:val="27"/>
          <w:szCs w:val="27"/>
          <w:vertAlign w:val="subscript"/>
          <w:lang w:val="vi-VN"/>
        </w:rPr>
        <w:t>2</w:t>
      </w:r>
      <w:r w:rsidRPr="00DA29F4">
        <w:rPr>
          <w:rFonts w:eastAsia="Calibri"/>
          <w:bCs/>
          <w:kern w:val="2"/>
          <w:sz w:val="27"/>
          <w:szCs w:val="27"/>
          <w:lang w:val="vi-VN"/>
        </w:rPr>
        <w:t>O. Hòa phân bón vào nước tưới cho từng cây.</w:t>
      </w:r>
    </w:p>
    <w:p w:rsidR="0080296A" w:rsidRPr="00DA29F4" w:rsidRDefault="0080296A" w:rsidP="00DA29F4">
      <w:pPr>
        <w:spacing w:before="120"/>
        <w:ind w:firstLine="567"/>
        <w:jc w:val="both"/>
        <w:rPr>
          <w:rFonts w:eastAsia="Calibri"/>
          <w:bCs/>
          <w:spacing w:val="-4"/>
          <w:kern w:val="2"/>
          <w:sz w:val="27"/>
          <w:szCs w:val="27"/>
        </w:rPr>
      </w:pPr>
      <w:r w:rsidRPr="00DA29F4">
        <w:rPr>
          <w:rFonts w:eastAsia="Calibri"/>
          <w:spacing w:val="-4"/>
          <w:kern w:val="2"/>
          <w:sz w:val="27"/>
          <w:szCs w:val="27"/>
          <w:shd w:val="clear" w:color="auto" w:fill="FFFFFF"/>
        </w:rPr>
        <w:t>-</w:t>
      </w:r>
      <w:r w:rsidRPr="00DA29F4">
        <w:rPr>
          <w:rFonts w:eastAsia="Calibri"/>
          <w:spacing w:val="-4"/>
          <w:kern w:val="2"/>
          <w:sz w:val="27"/>
          <w:szCs w:val="27"/>
          <w:shd w:val="clear" w:color="auto" w:fill="FFFFFF"/>
          <w:lang w:val="vi-VN"/>
        </w:rPr>
        <w:t xml:space="preserve"> </w:t>
      </w:r>
      <w:r w:rsidRPr="00DA29F4">
        <w:rPr>
          <w:rFonts w:eastAsia="Calibri"/>
          <w:spacing w:val="-4"/>
          <w:kern w:val="2"/>
          <w:sz w:val="27"/>
          <w:szCs w:val="27"/>
          <w:shd w:val="clear" w:color="auto" w:fill="FFFFFF"/>
        </w:rPr>
        <w:t xml:space="preserve">Bón thúc </w:t>
      </w:r>
      <w:r w:rsidRPr="00DA29F4">
        <w:rPr>
          <w:rFonts w:eastAsia="Calibri"/>
          <w:spacing w:val="-4"/>
          <w:kern w:val="2"/>
          <w:sz w:val="27"/>
          <w:szCs w:val="27"/>
          <w:shd w:val="clear" w:color="auto" w:fill="FFFFFF"/>
          <w:lang w:val="vi-VN"/>
        </w:rPr>
        <w:t>lần 4: Khi trái chuyển sang màu trắng (xuất hiện lưới), chuẩn bị thu hoạch: bón hết lượng phân bón còn lại</w:t>
      </w:r>
      <w:r w:rsidRPr="00DA29F4">
        <w:rPr>
          <w:rFonts w:eastAsia="Calibri"/>
          <w:bCs/>
          <w:spacing w:val="-4"/>
          <w:kern w:val="2"/>
          <w:sz w:val="27"/>
          <w:szCs w:val="27"/>
          <w:lang w:val="vi-VN"/>
        </w:rPr>
        <w:t>. Rải đều phân sau đó tưới nước xả phân.</w:t>
      </w:r>
    </w:p>
    <w:p w:rsidR="005546EA" w:rsidRPr="00DA29F4" w:rsidRDefault="005546EA" w:rsidP="00DA29F4">
      <w:pPr>
        <w:shd w:val="clear" w:color="auto" w:fill="FFFFFF"/>
        <w:spacing w:before="120"/>
        <w:ind w:firstLine="567"/>
        <w:jc w:val="both"/>
        <w:rPr>
          <w:sz w:val="27"/>
          <w:szCs w:val="27"/>
        </w:rPr>
      </w:pPr>
      <w:r w:rsidRPr="00DA29F4">
        <w:rPr>
          <w:sz w:val="27"/>
          <w:szCs w:val="27"/>
        </w:rPr>
        <w:t>* Đối với trường hợp trồng trong giá thể</w:t>
      </w:r>
      <w:r w:rsidR="00EB6B61" w:rsidRPr="00DA29F4">
        <w:rPr>
          <w:sz w:val="27"/>
          <w:szCs w:val="27"/>
        </w:rPr>
        <w:t xml:space="preserve">: </w:t>
      </w:r>
      <w:r w:rsidR="00CA5F5B" w:rsidRPr="00DA29F4">
        <w:rPr>
          <w:sz w:val="27"/>
          <w:szCs w:val="27"/>
        </w:rPr>
        <w:t xml:space="preserve">Dung dịch dinh dưỡng và nước tưới </w:t>
      </w:r>
      <w:r w:rsidR="008D325E" w:rsidRPr="00DA29F4">
        <w:rPr>
          <w:sz w:val="27"/>
          <w:szCs w:val="27"/>
        </w:rPr>
        <w:t>đồng thời cung cấp qua hệ thống nhỏ giọt</w:t>
      </w:r>
      <w:r w:rsidR="00B773E3" w:rsidRPr="00DA29F4">
        <w:rPr>
          <w:sz w:val="27"/>
          <w:szCs w:val="27"/>
        </w:rPr>
        <w:t>. Dựa vào nhu cầu dinh dưỡng và giai đoạn sinh trưởng của cây để xác định nồng độ tưới cho phù hợp</w:t>
      </w:r>
      <w:r w:rsidR="00E0305B" w:rsidRPr="00DA29F4">
        <w:rPr>
          <w:sz w:val="27"/>
          <w:szCs w:val="27"/>
        </w:rPr>
        <w:t>.</w:t>
      </w:r>
    </w:p>
    <w:p w:rsidR="00155BFE" w:rsidRPr="00DA29F4" w:rsidRDefault="00155BFE" w:rsidP="00DA29F4">
      <w:pPr>
        <w:spacing w:before="120"/>
        <w:ind w:firstLine="567"/>
        <w:jc w:val="center"/>
        <w:rPr>
          <w:rFonts w:eastAsia="Calibri"/>
          <w:bCs/>
          <w:i/>
          <w:spacing w:val="-4"/>
          <w:kern w:val="2"/>
          <w:sz w:val="27"/>
          <w:szCs w:val="27"/>
        </w:rPr>
      </w:pPr>
      <w:r w:rsidRPr="00DA29F4">
        <w:rPr>
          <w:rFonts w:eastAsia="Calibri"/>
          <w:bCs/>
          <w:i/>
          <w:spacing w:val="-4"/>
          <w:kern w:val="2"/>
          <w:sz w:val="27"/>
          <w:szCs w:val="27"/>
        </w:rPr>
        <w:t>Bảng 2. Lượng phân bón tưới (g/</w:t>
      </w:r>
      <w:r w:rsidR="00C17CB8" w:rsidRPr="00DA29F4">
        <w:rPr>
          <w:rFonts w:eastAsia="Calibri"/>
          <w:bCs/>
          <w:i/>
          <w:spacing w:val="-4"/>
          <w:kern w:val="2"/>
          <w:sz w:val="27"/>
          <w:szCs w:val="27"/>
        </w:rPr>
        <w:t xml:space="preserve">1.000 </w:t>
      </w:r>
      <w:r w:rsidRPr="00DA29F4">
        <w:rPr>
          <w:rFonts w:eastAsia="Calibri"/>
          <w:bCs/>
          <w:i/>
          <w:spacing w:val="-4"/>
          <w:kern w:val="2"/>
          <w:sz w:val="27"/>
          <w:szCs w:val="27"/>
        </w:rPr>
        <w:t xml:space="preserve">lít </w:t>
      </w:r>
      <w:proofErr w:type="gramStart"/>
      <w:r w:rsidRPr="00DA29F4">
        <w:rPr>
          <w:rFonts w:eastAsia="Calibri"/>
          <w:bCs/>
          <w:i/>
          <w:spacing w:val="-4"/>
          <w:kern w:val="2"/>
          <w:sz w:val="27"/>
          <w:szCs w:val="27"/>
        </w:rPr>
        <w:t>nước)cho</w:t>
      </w:r>
      <w:proofErr w:type="gramEnd"/>
      <w:r w:rsidRPr="00DA29F4">
        <w:rPr>
          <w:rFonts w:eastAsia="Calibri"/>
          <w:bCs/>
          <w:i/>
          <w:spacing w:val="-4"/>
          <w:kern w:val="2"/>
          <w:sz w:val="27"/>
          <w:szCs w:val="27"/>
        </w:rPr>
        <w:t xml:space="preserve"> cây dưa lưới</w:t>
      </w:r>
    </w:p>
    <w:tbl>
      <w:tblPr>
        <w:tblStyle w:val="TableGrid1"/>
        <w:tblW w:w="9776" w:type="dxa"/>
        <w:tblLook w:val="04A0" w:firstRow="1" w:lastRow="0" w:firstColumn="1" w:lastColumn="0" w:noHBand="0" w:noVBand="1"/>
      </w:tblPr>
      <w:tblGrid>
        <w:gridCol w:w="2518"/>
        <w:gridCol w:w="1134"/>
        <w:gridCol w:w="1351"/>
        <w:gridCol w:w="1267"/>
        <w:gridCol w:w="1352"/>
        <w:gridCol w:w="1115"/>
        <w:gridCol w:w="1039"/>
      </w:tblGrid>
      <w:tr w:rsidR="00DA29F4" w:rsidRPr="00DA29F4" w:rsidTr="0001354B">
        <w:tc>
          <w:tcPr>
            <w:tcW w:w="2518" w:type="dxa"/>
            <w:vMerge w:val="restart"/>
          </w:tcPr>
          <w:p w:rsidR="00155BFE" w:rsidRPr="00DA29F4" w:rsidRDefault="00155BFE" w:rsidP="00DA29F4">
            <w:pPr>
              <w:spacing w:before="120"/>
              <w:jc w:val="center"/>
              <w:rPr>
                <w:rFonts w:eastAsia="Calibri"/>
                <w:b/>
                <w:spacing w:val="-4"/>
                <w:sz w:val="27"/>
                <w:szCs w:val="27"/>
              </w:rPr>
            </w:pPr>
            <w:r w:rsidRPr="00DA29F4">
              <w:rPr>
                <w:rFonts w:eastAsia="Calibri"/>
                <w:b/>
                <w:spacing w:val="-4"/>
                <w:sz w:val="27"/>
                <w:szCs w:val="27"/>
              </w:rPr>
              <w:t>Giai đoạn</w:t>
            </w:r>
          </w:p>
        </w:tc>
        <w:tc>
          <w:tcPr>
            <w:tcW w:w="7258" w:type="dxa"/>
            <w:gridSpan w:val="6"/>
          </w:tcPr>
          <w:p w:rsidR="00155BFE" w:rsidRPr="00DA29F4" w:rsidRDefault="00155BFE" w:rsidP="00DA29F4">
            <w:pPr>
              <w:spacing w:before="120"/>
              <w:jc w:val="center"/>
              <w:rPr>
                <w:rFonts w:eastAsia="Calibri"/>
                <w:b/>
                <w:spacing w:val="-4"/>
                <w:sz w:val="27"/>
                <w:szCs w:val="27"/>
              </w:rPr>
            </w:pPr>
            <w:r w:rsidRPr="00DA29F4">
              <w:rPr>
                <w:rFonts w:eastAsia="Calibri"/>
                <w:b/>
                <w:spacing w:val="-4"/>
                <w:sz w:val="27"/>
                <w:szCs w:val="27"/>
              </w:rPr>
              <w:t>Loại phân bón</w:t>
            </w:r>
          </w:p>
        </w:tc>
      </w:tr>
      <w:tr w:rsidR="00DA29F4" w:rsidRPr="00DA29F4" w:rsidTr="0001354B">
        <w:tc>
          <w:tcPr>
            <w:tcW w:w="2518" w:type="dxa"/>
            <w:vMerge/>
          </w:tcPr>
          <w:p w:rsidR="00155BFE" w:rsidRPr="00DA29F4" w:rsidRDefault="00155BFE" w:rsidP="00DA29F4">
            <w:pPr>
              <w:spacing w:before="120"/>
              <w:jc w:val="center"/>
              <w:rPr>
                <w:rFonts w:eastAsia="Calibri"/>
                <w:spacing w:val="-4"/>
                <w:sz w:val="27"/>
                <w:szCs w:val="27"/>
              </w:rPr>
            </w:pPr>
          </w:p>
        </w:tc>
        <w:tc>
          <w:tcPr>
            <w:tcW w:w="1134"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KNO</w:t>
            </w:r>
            <w:r w:rsidRPr="00DA29F4">
              <w:rPr>
                <w:rFonts w:eastAsia="Calibri"/>
                <w:spacing w:val="-4"/>
                <w:sz w:val="27"/>
                <w:szCs w:val="27"/>
                <w:vertAlign w:val="subscript"/>
              </w:rPr>
              <w:t>3</w:t>
            </w:r>
          </w:p>
        </w:tc>
        <w:tc>
          <w:tcPr>
            <w:tcW w:w="1351"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KH</w:t>
            </w:r>
            <w:r w:rsidRPr="00DA29F4">
              <w:rPr>
                <w:rFonts w:eastAsia="Calibri"/>
                <w:spacing w:val="-4"/>
                <w:sz w:val="27"/>
                <w:szCs w:val="27"/>
                <w:vertAlign w:val="subscript"/>
              </w:rPr>
              <w:t>2</w:t>
            </w:r>
            <w:r w:rsidRPr="00DA29F4">
              <w:rPr>
                <w:rFonts w:eastAsia="Calibri"/>
                <w:spacing w:val="-4"/>
                <w:sz w:val="27"/>
                <w:szCs w:val="27"/>
              </w:rPr>
              <w:t>PO</w:t>
            </w:r>
            <w:r w:rsidRPr="00DA29F4">
              <w:rPr>
                <w:rFonts w:eastAsia="Calibri"/>
                <w:spacing w:val="-4"/>
                <w:sz w:val="27"/>
                <w:szCs w:val="27"/>
                <w:vertAlign w:val="subscript"/>
              </w:rPr>
              <w:t>4</w:t>
            </w:r>
          </w:p>
        </w:tc>
        <w:tc>
          <w:tcPr>
            <w:tcW w:w="1267"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MgSO</w:t>
            </w:r>
            <w:r w:rsidRPr="00DA29F4">
              <w:rPr>
                <w:rFonts w:eastAsia="Calibri"/>
                <w:spacing w:val="-4"/>
                <w:sz w:val="27"/>
                <w:szCs w:val="27"/>
                <w:vertAlign w:val="subscript"/>
              </w:rPr>
              <w:t>4</w:t>
            </w:r>
          </w:p>
        </w:tc>
        <w:tc>
          <w:tcPr>
            <w:tcW w:w="1352"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Ca(NO</w:t>
            </w:r>
            <w:r w:rsidRPr="00DA29F4">
              <w:rPr>
                <w:rFonts w:eastAsia="Calibri"/>
                <w:spacing w:val="-4"/>
                <w:sz w:val="27"/>
                <w:szCs w:val="27"/>
                <w:vertAlign w:val="subscript"/>
              </w:rPr>
              <w:t>3</w:t>
            </w:r>
            <w:r w:rsidRPr="00DA29F4">
              <w:rPr>
                <w:rFonts w:eastAsia="Calibri"/>
                <w:spacing w:val="-4"/>
                <w:sz w:val="27"/>
                <w:szCs w:val="27"/>
              </w:rPr>
              <w:t>)</w:t>
            </w:r>
            <w:r w:rsidRPr="00DA29F4">
              <w:rPr>
                <w:rFonts w:eastAsia="Calibri"/>
                <w:spacing w:val="-4"/>
                <w:sz w:val="27"/>
                <w:szCs w:val="27"/>
                <w:vertAlign w:val="subscript"/>
              </w:rPr>
              <w:t>2</w:t>
            </w:r>
          </w:p>
        </w:tc>
        <w:tc>
          <w:tcPr>
            <w:tcW w:w="1115"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K</w:t>
            </w:r>
            <w:r w:rsidRPr="00DA29F4">
              <w:rPr>
                <w:rFonts w:eastAsia="Calibri"/>
                <w:spacing w:val="-4"/>
                <w:sz w:val="27"/>
                <w:szCs w:val="27"/>
                <w:vertAlign w:val="subscript"/>
              </w:rPr>
              <w:t>2</w:t>
            </w:r>
            <w:r w:rsidRPr="00DA29F4">
              <w:rPr>
                <w:rFonts w:eastAsia="Calibri"/>
                <w:spacing w:val="-4"/>
                <w:sz w:val="27"/>
                <w:szCs w:val="27"/>
              </w:rPr>
              <w:t>SO</w:t>
            </w:r>
            <w:r w:rsidRPr="00DA29F4">
              <w:rPr>
                <w:rFonts w:eastAsia="Calibri"/>
                <w:spacing w:val="-4"/>
                <w:sz w:val="27"/>
                <w:szCs w:val="27"/>
                <w:vertAlign w:val="subscript"/>
              </w:rPr>
              <w:t>4</w:t>
            </w:r>
          </w:p>
        </w:tc>
        <w:tc>
          <w:tcPr>
            <w:tcW w:w="1039"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Urê</w:t>
            </w:r>
          </w:p>
        </w:tc>
      </w:tr>
      <w:tr w:rsidR="00DA29F4" w:rsidRPr="00DA29F4" w:rsidTr="0001354B">
        <w:tc>
          <w:tcPr>
            <w:tcW w:w="2518" w:type="dxa"/>
          </w:tcPr>
          <w:p w:rsidR="00155BFE" w:rsidRPr="00DA29F4" w:rsidRDefault="00155BFE" w:rsidP="00DA29F4">
            <w:pPr>
              <w:spacing w:before="120"/>
              <w:rPr>
                <w:rFonts w:eastAsia="Calibri"/>
                <w:spacing w:val="-4"/>
                <w:sz w:val="27"/>
                <w:szCs w:val="27"/>
              </w:rPr>
            </w:pPr>
            <w:r w:rsidRPr="00DA29F4">
              <w:rPr>
                <w:rFonts w:eastAsia="Calibri"/>
                <w:spacing w:val="-4"/>
                <w:sz w:val="27"/>
                <w:szCs w:val="27"/>
              </w:rPr>
              <w:t>Trồng - 14 ngày</w:t>
            </w:r>
          </w:p>
        </w:tc>
        <w:tc>
          <w:tcPr>
            <w:tcW w:w="1134"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260</w:t>
            </w:r>
          </w:p>
        </w:tc>
        <w:tc>
          <w:tcPr>
            <w:tcW w:w="1351"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230</w:t>
            </w:r>
          </w:p>
        </w:tc>
        <w:tc>
          <w:tcPr>
            <w:tcW w:w="1267"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450</w:t>
            </w:r>
          </w:p>
        </w:tc>
        <w:tc>
          <w:tcPr>
            <w:tcW w:w="1352"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890</w:t>
            </w:r>
          </w:p>
        </w:tc>
        <w:tc>
          <w:tcPr>
            <w:tcW w:w="1115"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0</w:t>
            </w:r>
          </w:p>
        </w:tc>
        <w:tc>
          <w:tcPr>
            <w:tcW w:w="1039"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100</w:t>
            </w:r>
          </w:p>
        </w:tc>
      </w:tr>
      <w:tr w:rsidR="00DA29F4" w:rsidRPr="00DA29F4" w:rsidTr="0001354B">
        <w:tc>
          <w:tcPr>
            <w:tcW w:w="2518" w:type="dxa"/>
          </w:tcPr>
          <w:p w:rsidR="00155BFE" w:rsidRPr="00DA29F4" w:rsidRDefault="00155BFE" w:rsidP="00DA29F4">
            <w:pPr>
              <w:spacing w:before="120"/>
              <w:jc w:val="both"/>
              <w:rPr>
                <w:rFonts w:eastAsia="Calibri"/>
                <w:spacing w:val="-4"/>
                <w:sz w:val="27"/>
                <w:szCs w:val="27"/>
              </w:rPr>
            </w:pPr>
            <w:r w:rsidRPr="00DA29F4">
              <w:rPr>
                <w:rFonts w:eastAsia="Calibri"/>
                <w:spacing w:val="-4"/>
                <w:sz w:val="27"/>
                <w:szCs w:val="27"/>
              </w:rPr>
              <w:t>Trồng 15 ngày - ra hoa</w:t>
            </w:r>
          </w:p>
        </w:tc>
        <w:tc>
          <w:tcPr>
            <w:tcW w:w="1134"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480</w:t>
            </w:r>
          </w:p>
        </w:tc>
        <w:tc>
          <w:tcPr>
            <w:tcW w:w="1351"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250</w:t>
            </w:r>
          </w:p>
        </w:tc>
        <w:tc>
          <w:tcPr>
            <w:tcW w:w="1267"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550</w:t>
            </w:r>
          </w:p>
        </w:tc>
        <w:tc>
          <w:tcPr>
            <w:tcW w:w="1352"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1115</w:t>
            </w:r>
          </w:p>
        </w:tc>
        <w:tc>
          <w:tcPr>
            <w:tcW w:w="1115"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200</w:t>
            </w:r>
          </w:p>
        </w:tc>
        <w:tc>
          <w:tcPr>
            <w:tcW w:w="1039"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60</w:t>
            </w:r>
          </w:p>
        </w:tc>
      </w:tr>
      <w:tr w:rsidR="00DA29F4" w:rsidRPr="00DA29F4" w:rsidTr="0001354B">
        <w:tc>
          <w:tcPr>
            <w:tcW w:w="2518" w:type="dxa"/>
          </w:tcPr>
          <w:p w:rsidR="00155BFE" w:rsidRPr="00DA29F4" w:rsidRDefault="00155BFE" w:rsidP="00DA29F4">
            <w:pPr>
              <w:spacing w:before="120"/>
              <w:jc w:val="both"/>
              <w:rPr>
                <w:rFonts w:eastAsia="Calibri"/>
                <w:spacing w:val="-4"/>
                <w:sz w:val="27"/>
                <w:szCs w:val="27"/>
              </w:rPr>
            </w:pPr>
            <w:r w:rsidRPr="00DA29F4">
              <w:rPr>
                <w:rFonts w:eastAsia="Calibri"/>
                <w:spacing w:val="-4"/>
                <w:sz w:val="27"/>
                <w:szCs w:val="27"/>
              </w:rPr>
              <w:t>Đậu quả - thu hoạch</w:t>
            </w:r>
          </w:p>
        </w:tc>
        <w:tc>
          <w:tcPr>
            <w:tcW w:w="1134"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190</w:t>
            </w:r>
          </w:p>
        </w:tc>
        <w:tc>
          <w:tcPr>
            <w:tcW w:w="1351"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250</w:t>
            </w:r>
          </w:p>
        </w:tc>
        <w:tc>
          <w:tcPr>
            <w:tcW w:w="1267"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550</w:t>
            </w:r>
          </w:p>
        </w:tc>
        <w:tc>
          <w:tcPr>
            <w:tcW w:w="1352"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890</w:t>
            </w:r>
          </w:p>
        </w:tc>
        <w:tc>
          <w:tcPr>
            <w:tcW w:w="1115"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50</w:t>
            </w:r>
          </w:p>
        </w:tc>
        <w:tc>
          <w:tcPr>
            <w:tcW w:w="1039" w:type="dxa"/>
          </w:tcPr>
          <w:p w:rsidR="00155BFE" w:rsidRPr="00DA29F4" w:rsidRDefault="00155BFE" w:rsidP="00DA29F4">
            <w:pPr>
              <w:spacing w:before="120"/>
              <w:jc w:val="center"/>
              <w:rPr>
                <w:rFonts w:eastAsia="Calibri"/>
                <w:spacing w:val="-4"/>
                <w:sz w:val="27"/>
                <w:szCs w:val="27"/>
              </w:rPr>
            </w:pPr>
            <w:r w:rsidRPr="00DA29F4">
              <w:rPr>
                <w:rFonts w:eastAsia="Calibri"/>
                <w:spacing w:val="-4"/>
                <w:sz w:val="27"/>
                <w:szCs w:val="27"/>
              </w:rPr>
              <w:t>0</w:t>
            </w:r>
          </w:p>
        </w:tc>
      </w:tr>
      <w:tr w:rsidR="00DA29F4" w:rsidRPr="00DA29F4" w:rsidTr="0001354B">
        <w:tc>
          <w:tcPr>
            <w:tcW w:w="9776" w:type="dxa"/>
            <w:gridSpan w:val="7"/>
          </w:tcPr>
          <w:p w:rsidR="00155BFE" w:rsidRPr="00DA29F4" w:rsidRDefault="00155BFE" w:rsidP="00DA29F4">
            <w:pPr>
              <w:spacing w:before="120"/>
              <w:jc w:val="both"/>
              <w:rPr>
                <w:rFonts w:eastAsia="Calibri"/>
                <w:spacing w:val="-4"/>
                <w:sz w:val="27"/>
                <w:szCs w:val="27"/>
              </w:rPr>
            </w:pPr>
            <w:r w:rsidRPr="00DA29F4">
              <w:rPr>
                <w:rFonts w:eastAsia="Calibri"/>
                <w:spacing w:val="-4"/>
                <w:sz w:val="27"/>
                <w:szCs w:val="27"/>
              </w:rPr>
              <w:t>Vi lượng: B: 0,3-0,5 mg/lit; Mn: 0,3 mg/lít; Fe: 2-3 mg/lít; Mo: 0,05 mg/lít; Cu: 0,1-0,5 mg/lít; Zn: 0,3 mg/lít</w:t>
            </w:r>
          </w:p>
        </w:tc>
      </w:tr>
    </w:tbl>
    <w:p w:rsidR="006E2B8B" w:rsidRPr="00DA29F4" w:rsidRDefault="006E2B8B" w:rsidP="00DA29F4">
      <w:pPr>
        <w:shd w:val="clear" w:color="auto" w:fill="FFFFFF"/>
        <w:spacing w:before="120"/>
        <w:ind w:firstLine="567"/>
        <w:jc w:val="center"/>
        <w:rPr>
          <w:i/>
          <w:spacing w:val="-4"/>
          <w:sz w:val="27"/>
          <w:szCs w:val="27"/>
        </w:rPr>
      </w:pPr>
      <w:r w:rsidRPr="00DA29F4">
        <w:rPr>
          <w:i/>
          <w:spacing w:val="-4"/>
          <w:sz w:val="27"/>
          <w:szCs w:val="27"/>
        </w:rPr>
        <w:t>Bảng 3. Chế độ tưới cho dưa lưới trong nhà màng</w:t>
      </w:r>
    </w:p>
    <w:tbl>
      <w:tblPr>
        <w:tblStyle w:val="TableGrid"/>
        <w:tblW w:w="9362" w:type="dxa"/>
        <w:tblLook w:val="04A0" w:firstRow="1" w:lastRow="0" w:firstColumn="1" w:lastColumn="0" w:noHBand="0" w:noVBand="1"/>
      </w:tblPr>
      <w:tblGrid>
        <w:gridCol w:w="2830"/>
        <w:gridCol w:w="2381"/>
        <w:gridCol w:w="2083"/>
        <w:gridCol w:w="2068"/>
      </w:tblGrid>
      <w:tr w:rsidR="00DA29F4" w:rsidRPr="00DA29F4" w:rsidTr="006E2B8B">
        <w:tc>
          <w:tcPr>
            <w:tcW w:w="2830" w:type="dxa"/>
          </w:tcPr>
          <w:p w:rsidR="006E2B8B" w:rsidRPr="00DA29F4" w:rsidRDefault="006E2B8B" w:rsidP="00DA29F4">
            <w:pPr>
              <w:spacing w:before="120"/>
              <w:jc w:val="center"/>
              <w:rPr>
                <w:b/>
                <w:spacing w:val="-4"/>
                <w:sz w:val="27"/>
                <w:szCs w:val="27"/>
              </w:rPr>
            </w:pPr>
            <w:r w:rsidRPr="00DA29F4">
              <w:rPr>
                <w:b/>
                <w:spacing w:val="-4"/>
                <w:sz w:val="27"/>
                <w:szCs w:val="27"/>
              </w:rPr>
              <w:t>Giai đoạn</w:t>
            </w:r>
          </w:p>
        </w:tc>
        <w:tc>
          <w:tcPr>
            <w:tcW w:w="2381" w:type="dxa"/>
          </w:tcPr>
          <w:p w:rsidR="006E2B8B" w:rsidRPr="00DA29F4" w:rsidRDefault="006E2B8B" w:rsidP="00DA29F4">
            <w:pPr>
              <w:spacing w:before="120"/>
              <w:jc w:val="center"/>
              <w:rPr>
                <w:b/>
                <w:spacing w:val="-4"/>
                <w:sz w:val="27"/>
                <w:szCs w:val="27"/>
              </w:rPr>
            </w:pPr>
            <w:r w:rsidRPr="00DA29F4">
              <w:rPr>
                <w:b/>
                <w:spacing w:val="-4"/>
                <w:sz w:val="27"/>
                <w:szCs w:val="27"/>
              </w:rPr>
              <w:t>Số lần tưới (lần/ngày)</w:t>
            </w:r>
          </w:p>
        </w:tc>
        <w:tc>
          <w:tcPr>
            <w:tcW w:w="2083" w:type="dxa"/>
          </w:tcPr>
          <w:p w:rsidR="006E2B8B" w:rsidRPr="00DA29F4" w:rsidRDefault="006E2B8B" w:rsidP="00DA29F4">
            <w:pPr>
              <w:spacing w:before="120"/>
              <w:jc w:val="center"/>
              <w:rPr>
                <w:b/>
                <w:spacing w:val="-4"/>
                <w:sz w:val="27"/>
                <w:szCs w:val="27"/>
              </w:rPr>
            </w:pPr>
            <w:r w:rsidRPr="00DA29F4">
              <w:rPr>
                <w:b/>
                <w:spacing w:val="-4"/>
                <w:sz w:val="27"/>
                <w:szCs w:val="27"/>
              </w:rPr>
              <w:t>Thời gian tưới (phút/lần)</w:t>
            </w:r>
          </w:p>
        </w:tc>
        <w:tc>
          <w:tcPr>
            <w:tcW w:w="2068" w:type="dxa"/>
          </w:tcPr>
          <w:p w:rsidR="006E2B8B" w:rsidRPr="00DA29F4" w:rsidRDefault="006E2B8B" w:rsidP="00DA29F4">
            <w:pPr>
              <w:spacing w:before="120"/>
              <w:jc w:val="center"/>
              <w:rPr>
                <w:b/>
                <w:spacing w:val="-4"/>
                <w:sz w:val="27"/>
                <w:szCs w:val="27"/>
              </w:rPr>
            </w:pPr>
            <w:r w:rsidRPr="00DA29F4">
              <w:rPr>
                <w:b/>
                <w:spacing w:val="-4"/>
                <w:sz w:val="27"/>
                <w:szCs w:val="27"/>
              </w:rPr>
              <w:t>Lượng nước (lít/bầu/ngày)</w:t>
            </w:r>
          </w:p>
        </w:tc>
      </w:tr>
      <w:tr w:rsidR="00DA29F4" w:rsidRPr="00DA29F4" w:rsidTr="006E2B8B">
        <w:tc>
          <w:tcPr>
            <w:tcW w:w="2830" w:type="dxa"/>
          </w:tcPr>
          <w:p w:rsidR="006E2B8B" w:rsidRPr="00DA29F4" w:rsidRDefault="006E2B8B" w:rsidP="00DA29F4">
            <w:pPr>
              <w:spacing w:before="120"/>
              <w:rPr>
                <w:spacing w:val="-4"/>
                <w:sz w:val="27"/>
                <w:szCs w:val="27"/>
              </w:rPr>
            </w:pPr>
            <w:r w:rsidRPr="00DA29F4">
              <w:rPr>
                <w:spacing w:val="-4"/>
                <w:sz w:val="27"/>
                <w:szCs w:val="27"/>
              </w:rPr>
              <w:t>Trồng - 14 ngày</w:t>
            </w:r>
          </w:p>
        </w:tc>
        <w:tc>
          <w:tcPr>
            <w:tcW w:w="2381" w:type="dxa"/>
          </w:tcPr>
          <w:p w:rsidR="006E2B8B" w:rsidRPr="00DA29F4" w:rsidRDefault="006E2B8B" w:rsidP="00DA29F4">
            <w:pPr>
              <w:spacing w:before="120"/>
              <w:jc w:val="center"/>
              <w:rPr>
                <w:spacing w:val="-4"/>
                <w:sz w:val="27"/>
                <w:szCs w:val="27"/>
              </w:rPr>
            </w:pPr>
            <w:r w:rsidRPr="00DA29F4">
              <w:rPr>
                <w:spacing w:val="-4"/>
                <w:sz w:val="27"/>
                <w:szCs w:val="27"/>
              </w:rPr>
              <w:t>5</w:t>
            </w:r>
          </w:p>
        </w:tc>
        <w:tc>
          <w:tcPr>
            <w:tcW w:w="2083" w:type="dxa"/>
          </w:tcPr>
          <w:p w:rsidR="006E2B8B" w:rsidRPr="00DA29F4" w:rsidRDefault="006E2B8B" w:rsidP="00DA29F4">
            <w:pPr>
              <w:spacing w:before="120"/>
              <w:jc w:val="center"/>
              <w:rPr>
                <w:spacing w:val="-4"/>
                <w:sz w:val="27"/>
                <w:szCs w:val="27"/>
              </w:rPr>
            </w:pPr>
            <w:r w:rsidRPr="00DA29F4">
              <w:rPr>
                <w:spacing w:val="-4"/>
                <w:sz w:val="27"/>
                <w:szCs w:val="27"/>
              </w:rPr>
              <w:t>5</w:t>
            </w:r>
          </w:p>
        </w:tc>
        <w:tc>
          <w:tcPr>
            <w:tcW w:w="2068" w:type="dxa"/>
          </w:tcPr>
          <w:p w:rsidR="006E2B8B" w:rsidRPr="00DA29F4" w:rsidRDefault="006E2B8B" w:rsidP="00DA29F4">
            <w:pPr>
              <w:spacing w:before="120"/>
              <w:jc w:val="center"/>
              <w:rPr>
                <w:spacing w:val="-4"/>
                <w:sz w:val="27"/>
                <w:szCs w:val="27"/>
              </w:rPr>
            </w:pPr>
            <w:r w:rsidRPr="00DA29F4">
              <w:rPr>
                <w:spacing w:val="-4"/>
                <w:sz w:val="27"/>
                <w:szCs w:val="27"/>
              </w:rPr>
              <w:t>0,8</w:t>
            </w:r>
          </w:p>
        </w:tc>
      </w:tr>
      <w:tr w:rsidR="00DA29F4" w:rsidRPr="00DA29F4" w:rsidTr="006E2B8B">
        <w:tc>
          <w:tcPr>
            <w:tcW w:w="2830" w:type="dxa"/>
          </w:tcPr>
          <w:p w:rsidR="006E2B8B" w:rsidRPr="00DA29F4" w:rsidRDefault="006E2B8B" w:rsidP="00DA29F4">
            <w:pPr>
              <w:spacing w:before="120"/>
              <w:rPr>
                <w:spacing w:val="-4"/>
                <w:sz w:val="27"/>
                <w:szCs w:val="27"/>
              </w:rPr>
            </w:pPr>
            <w:r w:rsidRPr="00DA29F4">
              <w:rPr>
                <w:spacing w:val="-4"/>
                <w:sz w:val="27"/>
                <w:szCs w:val="27"/>
              </w:rPr>
              <w:t>Trồng 15 ngày - ra hoa</w:t>
            </w:r>
          </w:p>
        </w:tc>
        <w:tc>
          <w:tcPr>
            <w:tcW w:w="2381" w:type="dxa"/>
          </w:tcPr>
          <w:p w:rsidR="006E2B8B" w:rsidRPr="00DA29F4" w:rsidRDefault="006E2B8B" w:rsidP="00DA29F4">
            <w:pPr>
              <w:spacing w:before="120"/>
              <w:jc w:val="center"/>
              <w:rPr>
                <w:spacing w:val="-4"/>
                <w:sz w:val="27"/>
                <w:szCs w:val="27"/>
              </w:rPr>
            </w:pPr>
            <w:r w:rsidRPr="00DA29F4">
              <w:rPr>
                <w:spacing w:val="-4"/>
                <w:sz w:val="27"/>
                <w:szCs w:val="27"/>
              </w:rPr>
              <w:t>8</w:t>
            </w:r>
          </w:p>
        </w:tc>
        <w:tc>
          <w:tcPr>
            <w:tcW w:w="2083" w:type="dxa"/>
          </w:tcPr>
          <w:p w:rsidR="006E2B8B" w:rsidRPr="00DA29F4" w:rsidRDefault="006E2B8B" w:rsidP="00DA29F4">
            <w:pPr>
              <w:spacing w:before="120"/>
              <w:jc w:val="center"/>
              <w:rPr>
                <w:spacing w:val="-4"/>
                <w:sz w:val="27"/>
                <w:szCs w:val="27"/>
              </w:rPr>
            </w:pPr>
            <w:r w:rsidRPr="00DA29F4">
              <w:rPr>
                <w:spacing w:val="-4"/>
                <w:sz w:val="27"/>
                <w:szCs w:val="27"/>
              </w:rPr>
              <w:t>8</w:t>
            </w:r>
          </w:p>
        </w:tc>
        <w:tc>
          <w:tcPr>
            <w:tcW w:w="2068" w:type="dxa"/>
          </w:tcPr>
          <w:p w:rsidR="006E2B8B" w:rsidRPr="00DA29F4" w:rsidRDefault="006E2B8B" w:rsidP="00DA29F4">
            <w:pPr>
              <w:spacing w:before="120"/>
              <w:jc w:val="center"/>
              <w:rPr>
                <w:spacing w:val="-4"/>
                <w:sz w:val="27"/>
                <w:szCs w:val="27"/>
              </w:rPr>
            </w:pPr>
            <w:r w:rsidRPr="00DA29F4">
              <w:rPr>
                <w:spacing w:val="-4"/>
                <w:sz w:val="27"/>
                <w:szCs w:val="27"/>
              </w:rPr>
              <w:t>1,6</w:t>
            </w:r>
          </w:p>
        </w:tc>
      </w:tr>
      <w:tr w:rsidR="00DA29F4" w:rsidRPr="00DA29F4" w:rsidTr="006E2B8B">
        <w:tc>
          <w:tcPr>
            <w:tcW w:w="2830" w:type="dxa"/>
          </w:tcPr>
          <w:p w:rsidR="006E2B8B" w:rsidRPr="00DA29F4" w:rsidRDefault="006E2B8B" w:rsidP="00DA29F4">
            <w:pPr>
              <w:spacing w:before="120"/>
              <w:rPr>
                <w:spacing w:val="-4"/>
                <w:sz w:val="27"/>
                <w:szCs w:val="27"/>
              </w:rPr>
            </w:pPr>
            <w:r w:rsidRPr="00DA29F4">
              <w:rPr>
                <w:spacing w:val="-4"/>
                <w:sz w:val="27"/>
                <w:szCs w:val="27"/>
              </w:rPr>
              <w:lastRenderedPageBreak/>
              <w:t>Đậu quả - thu hoạch</w:t>
            </w:r>
          </w:p>
        </w:tc>
        <w:tc>
          <w:tcPr>
            <w:tcW w:w="2381" w:type="dxa"/>
          </w:tcPr>
          <w:p w:rsidR="006E2B8B" w:rsidRPr="00DA29F4" w:rsidRDefault="006E2B8B" w:rsidP="00DA29F4">
            <w:pPr>
              <w:spacing w:before="120"/>
              <w:jc w:val="center"/>
              <w:rPr>
                <w:spacing w:val="-4"/>
                <w:sz w:val="27"/>
                <w:szCs w:val="27"/>
              </w:rPr>
            </w:pPr>
            <w:r w:rsidRPr="00DA29F4">
              <w:rPr>
                <w:spacing w:val="-4"/>
                <w:sz w:val="27"/>
                <w:szCs w:val="27"/>
              </w:rPr>
              <w:t>11</w:t>
            </w:r>
          </w:p>
        </w:tc>
        <w:tc>
          <w:tcPr>
            <w:tcW w:w="2083" w:type="dxa"/>
          </w:tcPr>
          <w:p w:rsidR="006E2B8B" w:rsidRPr="00DA29F4" w:rsidRDefault="006E2B8B" w:rsidP="00DA29F4">
            <w:pPr>
              <w:spacing w:before="120"/>
              <w:jc w:val="center"/>
              <w:rPr>
                <w:spacing w:val="-4"/>
                <w:sz w:val="27"/>
                <w:szCs w:val="27"/>
              </w:rPr>
            </w:pPr>
            <w:r w:rsidRPr="00DA29F4">
              <w:rPr>
                <w:spacing w:val="-4"/>
                <w:sz w:val="27"/>
                <w:szCs w:val="27"/>
              </w:rPr>
              <w:t>5</w:t>
            </w:r>
          </w:p>
        </w:tc>
        <w:tc>
          <w:tcPr>
            <w:tcW w:w="2068" w:type="dxa"/>
          </w:tcPr>
          <w:p w:rsidR="006E2B8B" w:rsidRPr="00DA29F4" w:rsidRDefault="006E2B8B" w:rsidP="00DA29F4">
            <w:pPr>
              <w:spacing w:before="120"/>
              <w:jc w:val="center"/>
              <w:rPr>
                <w:spacing w:val="-4"/>
                <w:sz w:val="27"/>
                <w:szCs w:val="27"/>
              </w:rPr>
            </w:pPr>
            <w:r w:rsidRPr="00DA29F4">
              <w:rPr>
                <w:spacing w:val="-4"/>
                <w:sz w:val="27"/>
                <w:szCs w:val="27"/>
              </w:rPr>
              <w:t>2,0</w:t>
            </w:r>
          </w:p>
        </w:tc>
      </w:tr>
      <w:tr w:rsidR="00DA29F4" w:rsidRPr="00DA29F4" w:rsidTr="006E2B8B">
        <w:tc>
          <w:tcPr>
            <w:tcW w:w="9362" w:type="dxa"/>
            <w:gridSpan w:val="4"/>
          </w:tcPr>
          <w:p w:rsidR="006E2B8B" w:rsidRPr="00DA29F4" w:rsidRDefault="006E2B8B" w:rsidP="00DA29F4">
            <w:pPr>
              <w:spacing w:before="120"/>
              <w:jc w:val="center"/>
              <w:rPr>
                <w:spacing w:val="-4"/>
                <w:sz w:val="27"/>
                <w:szCs w:val="27"/>
              </w:rPr>
            </w:pPr>
            <w:r w:rsidRPr="00DA29F4">
              <w:rPr>
                <w:spacing w:val="-4"/>
                <w:sz w:val="27"/>
                <w:szCs w:val="27"/>
              </w:rPr>
              <w:t>pH cho dịch tưới: từ 6-6,8</w:t>
            </w:r>
          </w:p>
        </w:tc>
      </w:tr>
    </w:tbl>
    <w:p w:rsidR="0080296A" w:rsidRPr="00DA29F4" w:rsidRDefault="0080296A" w:rsidP="00DA29F4">
      <w:pPr>
        <w:spacing w:before="120"/>
        <w:ind w:firstLine="567"/>
        <w:jc w:val="both"/>
        <w:rPr>
          <w:b/>
          <w:sz w:val="27"/>
          <w:szCs w:val="27"/>
          <w:lang w:val="fi-FI"/>
        </w:rPr>
      </w:pPr>
      <w:r w:rsidRPr="00DA29F4">
        <w:rPr>
          <w:b/>
          <w:sz w:val="27"/>
          <w:szCs w:val="27"/>
          <w:lang w:val="fi-FI"/>
        </w:rPr>
        <w:t>2.6. Chăm sóc</w:t>
      </w:r>
    </w:p>
    <w:p w:rsidR="0080296A" w:rsidRPr="00DA29F4" w:rsidRDefault="0080296A" w:rsidP="00DA29F4">
      <w:pPr>
        <w:shd w:val="clear" w:color="auto" w:fill="FFFFFF"/>
        <w:spacing w:before="120"/>
        <w:ind w:firstLine="567"/>
        <w:jc w:val="both"/>
        <w:rPr>
          <w:bCs/>
          <w:sz w:val="27"/>
          <w:szCs w:val="27"/>
          <w:lang w:val="sv-SE"/>
        </w:rPr>
      </w:pPr>
      <w:r w:rsidRPr="00DA29F4">
        <w:rPr>
          <w:bCs/>
          <w:sz w:val="27"/>
          <w:szCs w:val="27"/>
          <w:lang w:val="sv-SE"/>
        </w:rPr>
        <w:t xml:space="preserve">a) Làm cỏ: </w:t>
      </w:r>
      <w:r w:rsidRPr="00DA29F4">
        <w:rPr>
          <w:bCs/>
          <w:sz w:val="27"/>
          <w:szCs w:val="27"/>
        </w:rPr>
        <w:t>Chuẩn bị đất kỹ lưỡng, loại bỏ cỏ dại và các tàn dư thực vật trước khi gieo trồng.</w:t>
      </w:r>
    </w:p>
    <w:p w:rsidR="0080296A" w:rsidRPr="00DA29F4" w:rsidRDefault="0080296A" w:rsidP="00DA29F4">
      <w:pPr>
        <w:shd w:val="clear" w:color="auto" w:fill="FFFFFF"/>
        <w:spacing w:before="120"/>
        <w:ind w:firstLine="567"/>
        <w:jc w:val="both"/>
        <w:rPr>
          <w:bCs/>
          <w:sz w:val="27"/>
          <w:szCs w:val="27"/>
          <w:lang w:val="sv-SE"/>
        </w:rPr>
      </w:pPr>
      <w:r w:rsidRPr="00DA29F4">
        <w:rPr>
          <w:bCs/>
          <w:sz w:val="27"/>
          <w:szCs w:val="27"/>
          <w:lang w:val="sv-SE"/>
        </w:rPr>
        <w:t xml:space="preserve">b) Tưới nước: </w:t>
      </w:r>
      <w:r w:rsidRPr="00DA29F4">
        <w:rPr>
          <w:spacing w:val="-4"/>
          <w:sz w:val="27"/>
          <w:szCs w:val="27"/>
        </w:rPr>
        <w:t>Thường xuyên giữ đủ ẩm cho dưa mới đạt hiệu quả. Có thể sử dụng nước mặt (hồ, ao, sông) hoặc nước ngầm (nước giếng khoan) để tưới; không sử dụng nước thải công nghiệp, nước thải từ các bệnh viện, khu dân cư tập trung, trang trại chăn nuôi, lò giết mổ gia súc chưa qua xử lý đạt tiêu chuẩn để tưới trực tiếp.</w:t>
      </w:r>
    </w:p>
    <w:p w:rsidR="0080296A" w:rsidRPr="00DA29F4" w:rsidRDefault="0080296A" w:rsidP="00DA29F4">
      <w:pPr>
        <w:shd w:val="clear" w:color="auto" w:fill="FFFFFF"/>
        <w:spacing w:before="120"/>
        <w:ind w:firstLine="567"/>
        <w:jc w:val="both"/>
        <w:rPr>
          <w:rFonts w:eastAsia="Calibri"/>
          <w:sz w:val="27"/>
          <w:szCs w:val="27"/>
        </w:rPr>
      </w:pPr>
      <w:r w:rsidRPr="00DA29F4">
        <w:rPr>
          <w:spacing w:val="-4"/>
          <w:sz w:val="27"/>
          <w:szCs w:val="27"/>
        </w:rPr>
        <w:t xml:space="preserve">Đối với trường hợp tưới qua hệ thống tưới: </w:t>
      </w:r>
      <w:r w:rsidRPr="00DA29F4">
        <w:rPr>
          <w:rFonts w:eastAsia="Calibri"/>
          <w:sz w:val="27"/>
          <w:szCs w:val="27"/>
        </w:rPr>
        <w:t xml:space="preserve">Nước và phân được cung cấp đồng thời qua hệ thống tưới nhỏ giọt. Dựa vào nhu cầu dinh dưỡng của cây mà xác định nồng độ tưới phù hợp. </w:t>
      </w:r>
    </w:p>
    <w:p w:rsidR="0080296A" w:rsidRPr="00DA29F4" w:rsidRDefault="00824A24" w:rsidP="00DA29F4">
      <w:pPr>
        <w:shd w:val="clear" w:color="auto" w:fill="FFFFFF"/>
        <w:spacing w:before="120"/>
        <w:ind w:firstLine="567"/>
        <w:jc w:val="both"/>
        <w:rPr>
          <w:bCs/>
          <w:sz w:val="27"/>
          <w:szCs w:val="27"/>
        </w:rPr>
      </w:pPr>
      <w:r w:rsidRPr="00DA29F4">
        <w:rPr>
          <w:sz w:val="27"/>
          <w:szCs w:val="27"/>
          <w:lang w:val="da-DK"/>
        </w:rPr>
        <w:t>c</w:t>
      </w:r>
      <w:r w:rsidR="0080296A" w:rsidRPr="00DA29F4">
        <w:rPr>
          <w:sz w:val="27"/>
          <w:szCs w:val="27"/>
          <w:lang w:val="da-DK"/>
        </w:rPr>
        <w:t xml:space="preserve">) </w:t>
      </w:r>
      <w:r w:rsidR="0080296A" w:rsidRPr="00DA29F4">
        <w:rPr>
          <w:sz w:val="27"/>
          <w:szCs w:val="27"/>
        </w:rPr>
        <w:t xml:space="preserve">Tỉa chồi, tỉa lá, </w:t>
      </w:r>
      <w:r w:rsidR="00410273" w:rsidRPr="00DA29F4">
        <w:rPr>
          <w:sz w:val="27"/>
          <w:szCs w:val="27"/>
        </w:rPr>
        <w:t>tỉa trái:</w:t>
      </w:r>
    </w:p>
    <w:p w:rsidR="0080296A" w:rsidRPr="00DA29F4" w:rsidRDefault="0080296A" w:rsidP="00DA29F4">
      <w:pPr>
        <w:spacing w:before="120"/>
        <w:ind w:firstLine="720"/>
        <w:jc w:val="both"/>
        <w:rPr>
          <w:spacing w:val="-4"/>
          <w:sz w:val="27"/>
          <w:szCs w:val="27"/>
        </w:rPr>
      </w:pPr>
      <w:r w:rsidRPr="00DA29F4">
        <w:rPr>
          <w:spacing w:val="-4"/>
          <w:sz w:val="27"/>
          <w:szCs w:val="27"/>
        </w:rPr>
        <w:t xml:space="preserve">- Thụ phấn bằng tay: Thời gian thụ phấn tốt nhất là 8-10 giờ sáng (tuỳ theo mùa), khi hoa cái nở </w:t>
      </w:r>
      <w:r w:rsidRPr="00DA29F4">
        <w:rPr>
          <w:sz w:val="27"/>
          <w:szCs w:val="27"/>
          <w:lang w:val="pt-BR"/>
        </w:rPr>
        <w:t>thì</w:t>
      </w:r>
      <w:r w:rsidRPr="00DA29F4">
        <w:rPr>
          <w:spacing w:val="-13"/>
          <w:sz w:val="27"/>
          <w:szCs w:val="27"/>
          <w:lang w:val="pt-BR"/>
        </w:rPr>
        <w:t xml:space="preserve"> </w:t>
      </w:r>
      <w:r w:rsidRPr="00DA29F4">
        <w:rPr>
          <w:sz w:val="27"/>
          <w:szCs w:val="27"/>
          <w:lang w:val="pt-BR"/>
        </w:rPr>
        <w:t>nên thụ</w:t>
      </w:r>
      <w:r w:rsidRPr="00DA29F4">
        <w:rPr>
          <w:spacing w:val="-8"/>
          <w:sz w:val="27"/>
          <w:szCs w:val="27"/>
          <w:lang w:val="pt-BR"/>
        </w:rPr>
        <w:t xml:space="preserve"> </w:t>
      </w:r>
      <w:r w:rsidRPr="00DA29F4">
        <w:rPr>
          <w:sz w:val="27"/>
          <w:szCs w:val="27"/>
          <w:lang w:val="pt-BR"/>
        </w:rPr>
        <w:t>phấn</w:t>
      </w:r>
      <w:r w:rsidRPr="00DA29F4">
        <w:rPr>
          <w:spacing w:val="-7"/>
          <w:sz w:val="27"/>
          <w:szCs w:val="27"/>
          <w:lang w:val="pt-BR"/>
        </w:rPr>
        <w:t xml:space="preserve"> </w:t>
      </w:r>
      <w:r w:rsidRPr="00DA29F4">
        <w:rPr>
          <w:sz w:val="27"/>
          <w:szCs w:val="27"/>
          <w:lang w:val="pt-BR"/>
        </w:rPr>
        <w:t>bổ</w:t>
      </w:r>
      <w:r w:rsidRPr="00DA29F4">
        <w:rPr>
          <w:spacing w:val="-8"/>
          <w:sz w:val="27"/>
          <w:szCs w:val="27"/>
          <w:lang w:val="pt-BR"/>
        </w:rPr>
        <w:t xml:space="preserve"> </w:t>
      </w:r>
      <w:proofErr w:type="gramStart"/>
      <w:r w:rsidRPr="00DA29F4">
        <w:rPr>
          <w:sz w:val="27"/>
          <w:szCs w:val="27"/>
          <w:lang w:val="pt-BR"/>
        </w:rPr>
        <w:t xml:space="preserve">sung </w:t>
      </w:r>
      <w:r w:rsidRPr="00DA29F4">
        <w:rPr>
          <w:spacing w:val="-63"/>
          <w:sz w:val="27"/>
          <w:szCs w:val="27"/>
          <w:lang w:val="pt-BR"/>
        </w:rPr>
        <w:t xml:space="preserve"> </w:t>
      </w:r>
      <w:r w:rsidRPr="00DA29F4">
        <w:rPr>
          <w:sz w:val="27"/>
          <w:szCs w:val="27"/>
          <w:lang w:val="pt-BR"/>
        </w:rPr>
        <w:t>bằng</w:t>
      </w:r>
      <w:proofErr w:type="gramEnd"/>
      <w:r w:rsidRPr="00DA29F4">
        <w:rPr>
          <w:sz w:val="27"/>
          <w:szCs w:val="27"/>
          <w:lang w:val="pt-BR"/>
        </w:rPr>
        <w:t xml:space="preserve"> cách ngắt hoa đực, bỏ hết cánh hoa, sau đó quét nhẹ</w:t>
      </w:r>
      <w:r w:rsidRPr="00DA29F4">
        <w:rPr>
          <w:spacing w:val="1"/>
          <w:sz w:val="27"/>
          <w:szCs w:val="27"/>
          <w:lang w:val="pt-BR"/>
        </w:rPr>
        <w:t xml:space="preserve"> </w:t>
      </w:r>
      <w:r w:rsidRPr="00DA29F4">
        <w:rPr>
          <w:sz w:val="27"/>
          <w:szCs w:val="27"/>
          <w:lang w:val="pt-BR"/>
        </w:rPr>
        <w:t>phấn hoa lên nhụy hoa cái hoặc nuôi ong trong vườn</w:t>
      </w:r>
      <w:r w:rsidRPr="00DA29F4">
        <w:rPr>
          <w:spacing w:val="-4"/>
          <w:sz w:val="27"/>
          <w:szCs w:val="27"/>
        </w:rPr>
        <w:t>.</w:t>
      </w:r>
    </w:p>
    <w:p w:rsidR="0080296A" w:rsidRPr="00DA29F4" w:rsidRDefault="0080296A" w:rsidP="00DA29F4">
      <w:pPr>
        <w:spacing w:before="120"/>
        <w:ind w:firstLine="720"/>
        <w:jc w:val="both"/>
        <w:rPr>
          <w:spacing w:val="-4"/>
          <w:sz w:val="27"/>
          <w:szCs w:val="27"/>
        </w:rPr>
      </w:pPr>
      <w:r w:rsidRPr="00DA29F4">
        <w:rPr>
          <w:spacing w:val="-4"/>
          <w:sz w:val="27"/>
          <w:szCs w:val="27"/>
        </w:rPr>
        <w:t>- Tỉa bỏ sớm các chồi nhánh ở các nách lá phía dưới đốt lá thứ 10, chỉ lấy 3 chồi nhánh ở nách lá thứ 7,8,9. Trên mỗi nhánh này sẽ lấy 1 quả, sau này sẽ chọn 1 trong 3 quả (mỗi gốc chỉ lấy 1 quả). Sau khi lấy quả thì chỉ để thêm 2-3 lá sau đó bấm ngọn ở nhánh đó.</w:t>
      </w:r>
    </w:p>
    <w:p w:rsidR="0080296A" w:rsidRPr="00DA29F4" w:rsidRDefault="0080296A" w:rsidP="00DA29F4">
      <w:pPr>
        <w:spacing w:before="120"/>
        <w:ind w:firstLine="720"/>
        <w:jc w:val="both"/>
        <w:rPr>
          <w:spacing w:val="-4"/>
          <w:sz w:val="27"/>
          <w:szCs w:val="27"/>
        </w:rPr>
      </w:pPr>
      <w:r w:rsidRPr="00DA29F4">
        <w:rPr>
          <w:spacing w:val="-4"/>
          <w:sz w:val="27"/>
          <w:szCs w:val="27"/>
        </w:rPr>
        <w:t xml:space="preserve">- </w:t>
      </w:r>
      <w:r w:rsidRPr="00DA29F4">
        <w:rPr>
          <w:rFonts w:eastAsia="Calibri"/>
          <w:sz w:val="27"/>
          <w:szCs w:val="27"/>
          <w:lang w:val="it-IT"/>
        </w:rPr>
        <w:t>Định quả: Sau khi thụ phấn khoả</w:t>
      </w:r>
      <w:r w:rsidR="00032615" w:rsidRPr="00DA29F4">
        <w:rPr>
          <w:rFonts w:eastAsia="Calibri"/>
          <w:sz w:val="27"/>
          <w:szCs w:val="27"/>
          <w:lang w:val="it-IT"/>
        </w:rPr>
        <w:t>ng 7-</w:t>
      </w:r>
      <w:r w:rsidRPr="00DA29F4">
        <w:rPr>
          <w:rFonts w:eastAsia="Calibri"/>
          <w:sz w:val="27"/>
          <w:szCs w:val="27"/>
          <w:lang w:val="it-IT"/>
        </w:rPr>
        <w:t>10 ngày cây đậu quả thì tiến hành định quả sao cho mỗi cây chỉ còn 1 quả. Khi định quả cần lưu ý chọn trái tròn, đẹp không bị méo mó, xây xước.</w:t>
      </w:r>
    </w:p>
    <w:p w:rsidR="0080296A" w:rsidRPr="00DA29F4" w:rsidRDefault="0080296A" w:rsidP="00DA29F4">
      <w:pPr>
        <w:spacing w:before="120"/>
        <w:ind w:firstLine="720"/>
        <w:jc w:val="both"/>
        <w:rPr>
          <w:spacing w:val="-4"/>
          <w:sz w:val="27"/>
          <w:szCs w:val="27"/>
        </w:rPr>
      </w:pPr>
      <w:r w:rsidRPr="00DA29F4">
        <w:rPr>
          <w:rFonts w:eastAsia="Calibri"/>
          <w:sz w:val="27"/>
          <w:szCs w:val="27"/>
          <w:lang w:val="it-IT"/>
        </w:rPr>
        <w:t>- Ngắt ngọn: Khi cây có độ</w:t>
      </w:r>
      <w:r w:rsidR="00032615" w:rsidRPr="00DA29F4">
        <w:rPr>
          <w:rFonts w:eastAsia="Calibri"/>
          <w:sz w:val="27"/>
          <w:szCs w:val="27"/>
          <w:lang w:val="it-IT"/>
        </w:rPr>
        <w:t xml:space="preserve"> cao 2,2-</w:t>
      </w:r>
      <w:r w:rsidRPr="00DA29F4">
        <w:rPr>
          <w:rFonts w:eastAsia="Calibri"/>
          <w:sz w:val="27"/>
          <w:szCs w:val="27"/>
          <w:lang w:val="it-IT"/>
        </w:rPr>
        <w:t>2,5m tương đương khoả</w:t>
      </w:r>
      <w:r w:rsidR="00032615" w:rsidRPr="00DA29F4">
        <w:rPr>
          <w:rFonts w:eastAsia="Calibri"/>
          <w:sz w:val="27"/>
          <w:szCs w:val="27"/>
          <w:lang w:val="it-IT"/>
        </w:rPr>
        <w:t>ng 22-</w:t>
      </w:r>
      <w:r w:rsidRPr="00DA29F4">
        <w:rPr>
          <w:rFonts w:eastAsia="Calibri"/>
          <w:sz w:val="27"/>
          <w:szCs w:val="27"/>
          <w:lang w:val="it-IT"/>
        </w:rPr>
        <w:t>25 lá thật trên thân chính thì tiến hành ngắt ngọn để cây tập trung dinh dưỡng nuôi trái. Thông thường sau khi định trái xong thì tiến hành ngắt ngọn.</w:t>
      </w:r>
    </w:p>
    <w:p w:rsidR="0080296A" w:rsidRPr="00DA29F4" w:rsidRDefault="0080296A" w:rsidP="00DA29F4">
      <w:pPr>
        <w:spacing w:before="120"/>
        <w:ind w:firstLine="720"/>
        <w:jc w:val="both"/>
        <w:rPr>
          <w:spacing w:val="-4"/>
          <w:sz w:val="27"/>
          <w:szCs w:val="27"/>
        </w:rPr>
      </w:pPr>
      <w:r w:rsidRPr="00DA29F4">
        <w:rPr>
          <w:spacing w:val="-4"/>
          <w:sz w:val="27"/>
          <w:szCs w:val="27"/>
        </w:rPr>
        <w:t xml:space="preserve">- </w:t>
      </w:r>
      <w:r w:rsidRPr="00DA29F4">
        <w:rPr>
          <w:rFonts w:eastAsia="Calibri"/>
          <w:sz w:val="27"/>
          <w:szCs w:val="27"/>
          <w:lang w:val="it-IT"/>
        </w:rPr>
        <w:t>Cắt lá gốc: Khi cây được 40</w:t>
      </w:r>
      <w:r w:rsidR="004E19A6" w:rsidRPr="00DA29F4">
        <w:rPr>
          <w:rFonts w:eastAsia="Calibri"/>
          <w:sz w:val="27"/>
          <w:szCs w:val="27"/>
          <w:lang w:val="it-IT"/>
        </w:rPr>
        <w:t xml:space="preserve"> </w:t>
      </w:r>
      <w:r w:rsidRPr="00DA29F4">
        <w:rPr>
          <w:rFonts w:eastAsia="Calibri"/>
          <w:sz w:val="27"/>
          <w:szCs w:val="27"/>
          <w:lang w:val="it-IT"/>
        </w:rPr>
        <w:t>NST thì tiến hành cắ</w:t>
      </w:r>
      <w:r w:rsidR="003605BF" w:rsidRPr="00DA29F4">
        <w:rPr>
          <w:rFonts w:eastAsia="Calibri"/>
          <w:sz w:val="27"/>
          <w:szCs w:val="27"/>
          <w:lang w:val="it-IT"/>
        </w:rPr>
        <w:t>t 5-</w:t>
      </w:r>
      <w:r w:rsidRPr="00DA29F4">
        <w:rPr>
          <w:rFonts w:eastAsia="Calibri"/>
          <w:sz w:val="27"/>
          <w:szCs w:val="27"/>
          <w:lang w:val="it-IT"/>
        </w:rPr>
        <w:t>6 lá dưới gốc để tạo sự thông thoáng phía dưới, hạn chế sâu bệnh.</w:t>
      </w:r>
    </w:p>
    <w:p w:rsidR="0080296A" w:rsidRPr="00DA29F4" w:rsidRDefault="0080296A" w:rsidP="00DA29F4">
      <w:pPr>
        <w:spacing w:before="120"/>
        <w:ind w:firstLine="720"/>
        <w:jc w:val="both"/>
        <w:rPr>
          <w:spacing w:val="-4"/>
          <w:sz w:val="27"/>
          <w:szCs w:val="27"/>
        </w:rPr>
      </w:pPr>
      <w:r w:rsidRPr="00DA29F4">
        <w:rPr>
          <w:spacing w:val="-4"/>
          <w:sz w:val="27"/>
          <w:szCs w:val="27"/>
        </w:rPr>
        <w:t xml:space="preserve">- </w:t>
      </w:r>
      <w:r w:rsidRPr="00DA29F4">
        <w:rPr>
          <w:rFonts w:eastAsia="Calibri"/>
          <w:sz w:val="27"/>
          <w:szCs w:val="27"/>
          <w:lang w:val="it-IT"/>
        </w:rPr>
        <w:t>Tiến hành cắt tỉa cành nhánh trong giai đoạn nuôi quả đến thu hoạch để tạo sự thông thoáng cho cây trồng.</w:t>
      </w:r>
    </w:p>
    <w:p w:rsidR="0080296A" w:rsidRPr="00DA29F4" w:rsidRDefault="008742B7" w:rsidP="00DA29F4">
      <w:pPr>
        <w:spacing w:before="120"/>
        <w:ind w:firstLine="720"/>
        <w:jc w:val="both"/>
        <w:rPr>
          <w:spacing w:val="-4"/>
          <w:sz w:val="27"/>
          <w:szCs w:val="27"/>
        </w:rPr>
      </w:pPr>
      <w:r w:rsidRPr="00DA29F4">
        <w:rPr>
          <w:sz w:val="27"/>
          <w:szCs w:val="27"/>
        </w:rPr>
        <w:t>d</w:t>
      </w:r>
      <w:r w:rsidR="00A925F4" w:rsidRPr="00DA29F4">
        <w:rPr>
          <w:sz w:val="27"/>
          <w:szCs w:val="27"/>
        </w:rPr>
        <w:t>) Làm giàn</w:t>
      </w:r>
      <w:r w:rsidR="0080296A" w:rsidRPr="00DA29F4">
        <w:rPr>
          <w:sz w:val="27"/>
          <w:szCs w:val="27"/>
        </w:rPr>
        <w:t xml:space="preserve">: </w:t>
      </w:r>
      <w:r w:rsidR="0080296A" w:rsidRPr="00DA29F4">
        <w:rPr>
          <w:spacing w:val="-4"/>
          <w:sz w:val="27"/>
          <w:szCs w:val="27"/>
        </w:rPr>
        <w:t>Khi trồng được 10-12 ngày, cây có 5-6 lá, cây xuất hiện tua cuốn thì bắt đầu quấn dây cho cây leo. Dụng cụ treo cây: sử dụng dây treo bằng chất liệu cotton, dây chuyên dụng, chiều dài dây khoảng 3,5-4 m từ xà ngang nhà xuống đất. Dây buộc được thiết kế các dụng cụ móc treo để di chuyển khi cần thiết, khóa dây vào gốc cây. Hằng ngày kiểm tra, bắt, v</w:t>
      </w:r>
      <w:r w:rsidR="00F964C0" w:rsidRPr="00DA29F4">
        <w:rPr>
          <w:spacing w:val="-4"/>
          <w:sz w:val="27"/>
          <w:szCs w:val="27"/>
        </w:rPr>
        <w:t>ấ</w:t>
      </w:r>
      <w:r w:rsidR="00243DB5" w:rsidRPr="00DA29F4">
        <w:rPr>
          <w:spacing w:val="-4"/>
          <w:sz w:val="27"/>
          <w:szCs w:val="27"/>
        </w:rPr>
        <w:t xml:space="preserve">n </w:t>
      </w:r>
      <w:r w:rsidR="0080296A" w:rsidRPr="00DA29F4">
        <w:rPr>
          <w:spacing w:val="-4"/>
          <w:sz w:val="27"/>
          <w:szCs w:val="27"/>
        </w:rPr>
        <w:t>ngọn cây vào dây theo hướng thẳng đứng.</w:t>
      </w:r>
    </w:p>
    <w:p w:rsidR="0080296A" w:rsidRPr="00DA29F4" w:rsidRDefault="008742B7" w:rsidP="00DA29F4">
      <w:pPr>
        <w:spacing w:before="120"/>
        <w:ind w:firstLine="720"/>
        <w:jc w:val="both"/>
        <w:rPr>
          <w:spacing w:val="-4"/>
          <w:sz w:val="27"/>
          <w:szCs w:val="27"/>
        </w:rPr>
      </w:pPr>
      <w:r w:rsidRPr="00DA29F4">
        <w:rPr>
          <w:bCs/>
          <w:sz w:val="27"/>
          <w:szCs w:val="27"/>
        </w:rPr>
        <w:t>đ</w:t>
      </w:r>
      <w:r w:rsidR="0080296A" w:rsidRPr="00DA29F4">
        <w:rPr>
          <w:bCs/>
          <w:sz w:val="27"/>
          <w:szCs w:val="27"/>
        </w:rPr>
        <w:t xml:space="preserve">) </w:t>
      </w:r>
      <w:r w:rsidR="0080296A" w:rsidRPr="00DA29F4">
        <w:rPr>
          <w:rFonts w:eastAsia="Calibri"/>
          <w:sz w:val="27"/>
          <w:szCs w:val="27"/>
          <w:lang w:val="it-IT"/>
        </w:rPr>
        <w:t xml:space="preserve">Thụ phấn: </w:t>
      </w:r>
    </w:p>
    <w:p w:rsidR="0080296A" w:rsidRPr="00DA29F4" w:rsidRDefault="0080296A" w:rsidP="00DA29F4">
      <w:pPr>
        <w:spacing w:before="120"/>
        <w:ind w:firstLine="720"/>
        <w:jc w:val="both"/>
        <w:rPr>
          <w:spacing w:val="-4"/>
          <w:sz w:val="27"/>
          <w:szCs w:val="27"/>
        </w:rPr>
      </w:pPr>
      <w:r w:rsidRPr="00DA29F4">
        <w:rPr>
          <w:rFonts w:eastAsia="Calibri"/>
          <w:sz w:val="27"/>
          <w:szCs w:val="27"/>
          <w:lang w:val="it-IT"/>
        </w:rPr>
        <w:lastRenderedPageBreak/>
        <w:t xml:space="preserve"> - Dùng ong mật để thụ phấn: Khi cây khoả</w:t>
      </w:r>
      <w:r w:rsidR="000361E2" w:rsidRPr="00DA29F4">
        <w:rPr>
          <w:rFonts w:eastAsia="Calibri"/>
          <w:sz w:val="27"/>
          <w:szCs w:val="27"/>
          <w:lang w:val="it-IT"/>
        </w:rPr>
        <w:t>ng 22–</w:t>
      </w:r>
      <w:r w:rsidR="00EB71DA" w:rsidRPr="00DA29F4">
        <w:rPr>
          <w:rFonts w:eastAsia="Calibri"/>
          <w:sz w:val="27"/>
          <w:szCs w:val="27"/>
          <w:lang w:val="it-IT"/>
        </w:rPr>
        <w:t xml:space="preserve">23 </w:t>
      </w:r>
      <w:r w:rsidRPr="00DA29F4">
        <w:rPr>
          <w:rFonts w:eastAsia="Calibri"/>
          <w:sz w:val="27"/>
          <w:szCs w:val="27"/>
          <w:lang w:val="it-IT"/>
        </w:rPr>
        <w:t>NST thì tiến hành thả ong thụ phấn. Đưa thùng ong vào nhà lưới trướ</w:t>
      </w:r>
      <w:r w:rsidR="000361E2" w:rsidRPr="00DA29F4">
        <w:rPr>
          <w:rFonts w:eastAsia="Calibri"/>
          <w:sz w:val="27"/>
          <w:szCs w:val="27"/>
          <w:lang w:val="it-IT"/>
        </w:rPr>
        <w:t>c 1–</w:t>
      </w:r>
      <w:r w:rsidRPr="00DA29F4">
        <w:rPr>
          <w:rFonts w:eastAsia="Calibri"/>
          <w:sz w:val="27"/>
          <w:szCs w:val="27"/>
          <w:lang w:val="it-IT"/>
        </w:rPr>
        <w:t xml:space="preserve">2 ngày cây thụ phấn, để ong thích nghi với môi trường trong nhà lưới. Trước khi cho ong vào thụ phấn thì cho đường vào khay thức ăn của ong để tránh ong bị đói làm giảm hiệu suất </w:t>
      </w:r>
      <w:r w:rsidR="0052470D" w:rsidRPr="00DA29F4">
        <w:rPr>
          <w:rFonts w:eastAsia="Calibri"/>
          <w:sz w:val="27"/>
          <w:szCs w:val="27"/>
          <w:lang w:val="it-IT"/>
        </w:rPr>
        <w:t>thụ</w:t>
      </w:r>
      <w:r w:rsidRPr="00DA29F4">
        <w:rPr>
          <w:rFonts w:eastAsia="Calibri"/>
          <w:sz w:val="27"/>
          <w:szCs w:val="27"/>
          <w:lang w:val="it-IT"/>
        </w:rPr>
        <w:t xml:space="preserve"> phấn, tiến hành cho ăn 2 ngày/lần. </w:t>
      </w:r>
    </w:p>
    <w:p w:rsidR="0080296A" w:rsidRPr="00DA29F4" w:rsidRDefault="0080296A" w:rsidP="00DA29F4">
      <w:pPr>
        <w:spacing w:before="120"/>
        <w:ind w:firstLine="720"/>
        <w:jc w:val="both"/>
        <w:rPr>
          <w:spacing w:val="-4"/>
          <w:sz w:val="27"/>
          <w:szCs w:val="27"/>
        </w:rPr>
      </w:pPr>
      <w:r w:rsidRPr="00DA29F4">
        <w:rPr>
          <w:rFonts w:eastAsia="Calibri"/>
          <w:sz w:val="27"/>
          <w:szCs w:val="27"/>
          <w:lang w:val="it-IT"/>
        </w:rPr>
        <w:t>- Thụ phấn bằng tay: Ngắt bông đực trên thân và bỏ các cánh hoa sao cho lộ nhị hoa ra. tiến hành cho nhị bông đực vào bông cái xoay vòng tròn sao cho phấn trên nhị bông đực dính vào nhụy bông cái là thụ phấn xong. Thời gian thụ phấn tốt nhất từ</w:t>
      </w:r>
      <w:r w:rsidR="00EB71DA" w:rsidRPr="00DA29F4">
        <w:rPr>
          <w:rFonts w:eastAsia="Calibri"/>
          <w:sz w:val="27"/>
          <w:szCs w:val="27"/>
          <w:lang w:val="it-IT"/>
        </w:rPr>
        <w:t xml:space="preserve"> 6h–</w:t>
      </w:r>
      <w:r w:rsidRPr="00DA29F4">
        <w:rPr>
          <w:rFonts w:eastAsia="Calibri"/>
          <w:sz w:val="27"/>
          <w:szCs w:val="27"/>
          <w:lang w:val="it-IT"/>
        </w:rPr>
        <w:t>11h, thụ phấn liên tục khoảng 7 ngày.</w:t>
      </w:r>
    </w:p>
    <w:p w:rsidR="003B3A9B" w:rsidRPr="00DA29F4" w:rsidRDefault="003B3A9B" w:rsidP="00DA29F4">
      <w:pPr>
        <w:spacing w:before="120"/>
        <w:ind w:firstLine="567"/>
        <w:jc w:val="both"/>
        <w:rPr>
          <w:b/>
          <w:sz w:val="27"/>
          <w:szCs w:val="27"/>
        </w:rPr>
      </w:pPr>
    </w:p>
    <w:p w:rsidR="0080296A" w:rsidRPr="00DA29F4" w:rsidRDefault="0080296A" w:rsidP="00DA29F4">
      <w:pPr>
        <w:spacing w:before="120"/>
        <w:ind w:firstLine="567"/>
        <w:jc w:val="both"/>
        <w:rPr>
          <w:sz w:val="27"/>
          <w:szCs w:val="27"/>
        </w:rPr>
      </w:pPr>
      <w:r w:rsidRPr="00DA29F4">
        <w:rPr>
          <w:b/>
          <w:sz w:val="27"/>
          <w:szCs w:val="27"/>
        </w:rPr>
        <w:t xml:space="preserve">3. Phòng trừ sâu bệnh </w:t>
      </w:r>
    </w:p>
    <w:p w:rsidR="0080296A" w:rsidRPr="00DA29F4" w:rsidRDefault="0080296A" w:rsidP="00DA29F4">
      <w:pPr>
        <w:pStyle w:val="BodyTextIndent2"/>
        <w:spacing w:before="120" w:after="0" w:line="240" w:lineRule="auto"/>
        <w:ind w:left="0" w:firstLine="567"/>
        <w:rPr>
          <w:b/>
          <w:bCs/>
          <w:sz w:val="27"/>
          <w:szCs w:val="27"/>
        </w:rPr>
      </w:pPr>
      <w:r w:rsidRPr="00DA29F4">
        <w:rPr>
          <w:b/>
          <w:bCs/>
          <w:sz w:val="27"/>
          <w:szCs w:val="27"/>
        </w:rPr>
        <w:t>3.1 Quản lý dịch hại tổng hợp</w:t>
      </w:r>
    </w:p>
    <w:p w:rsidR="0080296A" w:rsidRPr="00DA29F4" w:rsidRDefault="0080296A" w:rsidP="00DA29F4">
      <w:pPr>
        <w:spacing w:before="120"/>
        <w:ind w:firstLine="567"/>
        <w:jc w:val="both"/>
        <w:rPr>
          <w:rFonts w:eastAsia="Calibri"/>
          <w:bCs/>
          <w:sz w:val="27"/>
          <w:szCs w:val="27"/>
        </w:rPr>
      </w:pPr>
      <w:r w:rsidRPr="00DA29F4">
        <w:rPr>
          <w:rFonts w:eastAsia="Calibri"/>
          <w:b/>
          <w:i/>
          <w:iCs/>
          <w:sz w:val="27"/>
          <w:szCs w:val="27"/>
        </w:rPr>
        <w:t>-  Biện pháp canh tác:</w:t>
      </w:r>
      <w:r w:rsidRPr="00DA29F4">
        <w:rPr>
          <w:rFonts w:eastAsia="Calibri"/>
          <w:bCs/>
          <w:sz w:val="27"/>
          <w:szCs w:val="27"/>
        </w:rPr>
        <w:t xml:space="preserve"> Sử dụng giống sạch bệnh, vệ sinh đồng ruộng, tiêu hủy tàn dư sau khi thu hoạch. Trồng cây với mật độ hợp lý, sử dụng phân bón cân đối, luân canh với cây trồng phù hợp </w:t>
      </w:r>
      <w:r w:rsidRPr="00DA29F4">
        <w:rPr>
          <w:rFonts w:eastAsia="Calibri"/>
          <w:bCs/>
          <w:sz w:val="27"/>
          <w:szCs w:val="27"/>
          <w:lang w:eastAsia="x-none"/>
        </w:rPr>
        <w:t>để hạn chế tích luỹ mầm sâu bệnh</w:t>
      </w:r>
      <w:r w:rsidRPr="00DA29F4">
        <w:rPr>
          <w:rFonts w:eastAsia="Calibri"/>
          <w:bCs/>
          <w:sz w:val="27"/>
          <w:szCs w:val="27"/>
        </w:rPr>
        <w:t>.</w:t>
      </w:r>
    </w:p>
    <w:p w:rsidR="0080296A" w:rsidRPr="00DA29F4" w:rsidRDefault="0080296A" w:rsidP="00DA29F4">
      <w:pPr>
        <w:spacing w:before="120"/>
        <w:ind w:firstLine="603"/>
        <w:jc w:val="both"/>
        <w:rPr>
          <w:rFonts w:eastAsia="Calibri"/>
          <w:bCs/>
          <w:sz w:val="27"/>
          <w:szCs w:val="27"/>
        </w:rPr>
      </w:pPr>
      <w:r w:rsidRPr="00DA29F4">
        <w:rPr>
          <w:rFonts w:eastAsia="Calibri"/>
          <w:b/>
          <w:i/>
          <w:iCs/>
          <w:sz w:val="27"/>
          <w:szCs w:val="27"/>
        </w:rPr>
        <w:t>- Biện pháp thủ công:</w:t>
      </w:r>
      <w:r w:rsidRPr="00DA29F4">
        <w:rPr>
          <w:rFonts w:eastAsia="Calibri"/>
          <w:bCs/>
          <w:sz w:val="27"/>
          <w:szCs w:val="27"/>
        </w:rPr>
        <w:t xml:space="preserve"> Thăm đồng thường phát hiện sớm phát hiện sâu bệnh, nhổ bỏ thu gom thân lá đem tiêu hủy, xử lý vôi bột ở các ổ nấm bệnh ngăn ngừa lây lan.</w:t>
      </w:r>
    </w:p>
    <w:p w:rsidR="0080296A" w:rsidRPr="00DA29F4" w:rsidRDefault="0080296A" w:rsidP="00DA29F4">
      <w:pPr>
        <w:spacing w:before="120"/>
        <w:ind w:firstLine="603"/>
        <w:jc w:val="both"/>
        <w:rPr>
          <w:rFonts w:eastAsia="Calibri"/>
          <w:bCs/>
          <w:sz w:val="27"/>
          <w:szCs w:val="27"/>
        </w:rPr>
      </w:pPr>
      <w:r w:rsidRPr="00DA29F4">
        <w:rPr>
          <w:rFonts w:eastAsia="Calibri"/>
          <w:b/>
          <w:i/>
          <w:iCs/>
          <w:sz w:val="27"/>
          <w:szCs w:val="27"/>
        </w:rPr>
        <w:t>- Biện pháp sinh học:</w:t>
      </w:r>
      <w:r w:rsidRPr="00DA29F4">
        <w:rPr>
          <w:rFonts w:eastAsia="Calibri"/>
          <w:bCs/>
          <w:sz w:val="27"/>
          <w:szCs w:val="27"/>
        </w:rPr>
        <w:t xml:space="preserve"> Tạo môi trường phát triển các loài thiên địch, sử dụng chế phẩm sinh học phòng trị; sử dụng chất dẫn dụ đặt bẫy, bả mồi; sử dụng các chế phẩm được phép sử dụng có chứa nấm, vi sinh vật có lợi để bón cho đất. </w:t>
      </w:r>
    </w:p>
    <w:p w:rsidR="0080296A" w:rsidRPr="00DA29F4" w:rsidRDefault="0080296A" w:rsidP="00DA29F4">
      <w:pPr>
        <w:spacing w:before="120"/>
        <w:ind w:firstLine="603"/>
        <w:jc w:val="both"/>
        <w:rPr>
          <w:rFonts w:eastAsia="Calibri"/>
          <w:bCs/>
          <w:sz w:val="27"/>
          <w:szCs w:val="27"/>
        </w:rPr>
      </w:pPr>
      <w:r w:rsidRPr="00DA29F4">
        <w:rPr>
          <w:rFonts w:eastAsia="Calibri"/>
          <w:b/>
          <w:i/>
          <w:iCs/>
          <w:sz w:val="27"/>
          <w:szCs w:val="27"/>
        </w:rPr>
        <w:t>- Biện pháp hóa học:</w:t>
      </w:r>
      <w:r w:rsidRPr="00DA29F4">
        <w:rPr>
          <w:rFonts w:eastAsia="Calibri"/>
          <w:bCs/>
          <w:sz w:val="27"/>
          <w:szCs w:val="27"/>
        </w:rPr>
        <w:t xml:space="preserve"> Sử dụng thuốc có trong danh mục thuốc BVTV được phép sử dụng tại Việt Nam; sử dụng theo nguyên tắc 4 đúng; luân phiên các loại thuốc có hoạt chất khác nhau để hạn chế kháng thuốc của sâu bệnh; tuân thủ nguyên tắc “4 đúng”.</w:t>
      </w:r>
    </w:p>
    <w:p w:rsidR="0080296A" w:rsidRPr="00DA29F4" w:rsidRDefault="0080296A" w:rsidP="00DA29F4">
      <w:pPr>
        <w:shd w:val="clear" w:color="auto" w:fill="FFFFFF"/>
        <w:spacing w:before="120"/>
        <w:ind w:firstLine="567"/>
        <w:jc w:val="both"/>
        <w:rPr>
          <w:b/>
          <w:bCs/>
          <w:sz w:val="27"/>
          <w:szCs w:val="27"/>
        </w:rPr>
      </w:pPr>
      <w:r w:rsidRPr="00DA29F4">
        <w:rPr>
          <w:b/>
          <w:bCs/>
          <w:sz w:val="27"/>
          <w:szCs w:val="27"/>
        </w:rPr>
        <w:t>3.2. Sâu hại và biện pháp phòng trừ</w:t>
      </w:r>
    </w:p>
    <w:p w:rsidR="0080296A" w:rsidRPr="00DA29F4" w:rsidRDefault="0080296A" w:rsidP="00DA29F4">
      <w:pPr>
        <w:spacing w:before="120"/>
        <w:ind w:firstLine="567"/>
        <w:jc w:val="both"/>
        <w:rPr>
          <w:rFonts w:eastAsia="Calibri"/>
          <w:kern w:val="2"/>
          <w:sz w:val="27"/>
          <w:szCs w:val="27"/>
          <w:lang w:val="vi-VN"/>
        </w:rPr>
      </w:pPr>
      <w:r w:rsidRPr="00DA29F4">
        <w:rPr>
          <w:rFonts w:eastAsia="Calibri"/>
          <w:kern w:val="2"/>
          <w:sz w:val="27"/>
          <w:szCs w:val="27"/>
        </w:rPr>
        <w:t>a)</w:t>
      </w:r>
      <w:r w:rsidRPr="00DA29F4">
        <w:rPr>
          <w:rFonts w:eastAsia="Calibri"/>
          <w:kern w:val="2"/>
          <w:sz w:val="27"/>
          <w:szCs w:val="27"/>
          <w:lang w:val="vi-VN"/>
        </w:rPr>
        <w:t xml:space="preserve"> Bọ dưa (</w:t>
      </w:r>
      <w:r w:rsidRPr="00DA29F4">
        <w:rPr>
          <w:rFonts w:eastAsia="Calibri"/>
          <w:i/>
          <w:kern w:val="2"/>
          <w:sz w:val="27"/>
          <w:szCs w:val="27"/>
          <w:lang w:val="vi-VN"/>
        </w:rPr>
        <w:t>Aulacophora similis</w:t>
      </w:r>
      <w:r w:rsidRPr="00DA29F4">
        <w:rPr>
          <w:rFonts w:eastAsia="Calibri"/>
          <w:kern w:val="2"/>
          <w:sz w:val="27"/>
          <w:szCs w:val="27"/>
          <w:lang w:val="vi-VN"/>
        </w:rPr>
        <w:t>)</w:t>
      </w:r>
    </w:p>
    <w:p w:rsidR="0080296A" w:rsidRPr="00DA29F4" w:rsidRDefault="0080296A" w:rsidP="00DA29F4">
      <w:pPr>
        <w:spacing w:before="120"/>
        <w:ind w:firstLine="567"/>
        <w:jc w:val="both"/>
        <w:rPr>
          <w:rFonts w:eastAsia="Calibri"/>
          <w:kern w:val="2"/>
          <w:sz w:val="27"/>
          <w:szCs w:val="27"/>
          <w:lang w:val="vi-VN"/>
        </w:rPr>
      </w:pPr>
      <w:r w:rsidRPr="00DA29F4">
        <w:rPr>
          <w:kern w:val="2"/>
          <w:sz w:val="27"/>
          <w:szCs w:val="27"/>
          <w:lang w:val="vi-VN"/>
        </w:rPr>
        <w:t>- Đặc</w:t>
      </w:r>
      <w:r w:rsidRPr="00DA29F4">
        <w:rPr>
          <w:kern w:val="2"/>
          <w:sz w:val="27"/>
          <w:szCs w:val="27"/>
        </w:rPr>
        <w:t xml:space="preserve"> điểm</w:t>
      </w:r>
      <w:r w:rsidRPr="00DA29F4">
        <w:rPr>
          <w:kern w:val="2"/>
          <w:sz w:val="27"/>
          <w:szCs w:val="27"/>
          <w:lang w:val="vi-VN"/>
        </w:rPr>
        <w:t xml:space="preserve"> gây hại:</w:t>
      </w:r>
      <w:r w:rsidRPr="00DA29F4">
        <w:rPr>
          <w:b/>
          <w:i/>
          <w:kern w:val="2"/>
          <w:sz w:val="27"/>
          <w:szCs w:val="27"/>
          <w:lang w:val="vi-VN"/>
        </w:rPr>
        <w:t xml:space="preserve"> </w:t>
      </w:r>
      <w:r w:rsidRPr="00DA29F4">
        <w:rPr>
          <w:rFonts w:eastAsia="Calibri"/>
          <w:kern w:val="2"/>
          <w:sz w:val="27"/>
          <w:szCs w:val="27"/>
          <w:lang w:val="vi-VN"/>
        </w:rPr>
        <w:t>Thành trùng gây hại chủ yếu vào ban ngày, đặc biệt là lúc nắng lên. Chúng tấn công vào giai đoạn cây con mọc hai lá đơn đầu tiên. Bọ dưa thích cắn phá mô trưởng thành và mô diệp lục ở mặt trên của lá, tạo thành một đường vòng, sau đó tách rời khỏi lá. </w:t>
      </w:r>
    </w:p>
    <w:p w:rsidR="0080296A" w:rsidRPr="00DA29F4" w:rsidRDefault="0080296A" w:rsidP="00DA29F4">
      <w:pPr>
        <w:spacing w:before="120"/>
        <w:ind w:firstLine="567"/>
        <w:jc w:val="both"/>
        <w:rPr>
          <w:rFonts w:eastAsia="Calibri"/>
          <w:kern w:val="2"/>
          <w:sz w:val="27"/>
          <w:szCs w:val="27"/>
          <w:lang w:val="vi-VN"/>
        </w:rPr>
      </w:pPr>
      <w:r w:rsidRPr="00DA29F4">
        <w:rPr>
          <w:rFonts w:eastAsia="Calibri"/>
          <w:kern w:val="2"/>
          <w:sz w:val="27"/>
          <w:szCs w:val="27"/>
          <w:lang w:val="vi-VN"/>
        </w:rPr>
        <w:t>- Biện pháp phòng trừ: Vệ sinh, thu gom, tiêu huỷ tàn dư thực vật. Luân canh với cây trồng khác không phải ký chủ của bọ dưa. Cắt tỉa tạo độ thông thoáng cho vườn.</w:t>
      </w:r>
    </w:p>
    <w:p w:rsidR="0080296A" w:rsidRPr="00DA29F4" w:rsidRDefault="0080296A" w:rsidP="00DA29F4">
      <w:pPr>
        <w:spacing w:before="120"/>
        <w:ind w:firstLine="567"/>
        <w:jc w:val="both"/>
        <w:rPr>
          <w:rFonts w:eastAsia="Calibri"/>
          <w:kern w:val="2"/>
          <w:sz w:val="27"/>
          <w:szCs w:val="27"/>
          <w:lang w:val="vi-VN"/>
        </w:rPr>
      </w:pPr>
      <w:r w:rsidRPr="00DA29F4">
        <w:rPr>
          <w:rFonts w:eastAsia="Calibri"/>
          <w:kern w:val="2"/>
          <w:sz w:val="27"/>
          <w:szCs w:val="27"/>
        </w:rPr>
        <w:t xml:space="preserve">b) </w:t>
      </w:r>
      <w:r w:rsidRPr="00DA29F4">
        <w:rPr>
          <w:rFonts w:eastAsia="Calibri"/>
          <w:kern w:val="2"/>
          <w:sz w:val="27"/>
          <w:szCs w:val="27"/>
          <w:lang w:val="vi-VN"/>
        </w:rPr>
        <w:t>Bọ trĩ (</w:t>
      </w:r>
      <w:r w:rsidRPr="00DA29F4">
        <w:rPr>
          <w:rFonts w:eastAsia="Calibri"/>
          <w:i/>
          <w:kern w:val="2"/>
          <w:sz w:val="27"/>
          <w:szCs w:val="27"/>
          <w:lang w:val="vi-VN"/>
        </w:rPr>
        <w:t>Thrips palmi</w:t>
      </w:r>
      <w:r w:rsidRPr="00DA29F4">
        <w:rPr>
          <w:rFonts w:eastAsia="Calibri"/>
          <w:kern w:val="2"/>
          <w:sz w:val="27"/>
          <w:szCs w:val="27"/>
          <w:lang w:val="vi-VN"/>
        </w:rPr>
        <w:t>)</w:t>
      </w:r>
    </w:p>
    <w:p w:rsidR="0080296A" w:rsidRPr="00DA29F4" w:rsidRDefault="0080296A" w:rsidP="00DA29F4">
      <w:pPr>
        <w:spacing w:before="120"/>
        <w:ind w:firstLine="567"/>
        <w:jc w:val="both"/>
        <w:rPr>
          <w:rFonts w:eastAsia="Calibri"/>
          <w:kern w:val="2"/>
          <w:sz w:val="27"/>
          <w:szCs w:val="27"/>
          <w:lang w:val="vi-VN"/>
        </w:rPr>
      </w:pPr>
      <w:r w:rsidRPr="00DA29F4">
        <w:rPr>
          <w:kern w:val="2"/>
          <w:sz w:val="27"/>
          <w:szCs w:val="27"/>
          <w:lang w:val="vi-VN"/>
        </w:rPr>
        <w:t>- Đặc</w:t>
      </w:r>
      <w:r w:rsidRPr="00DA29F4">
        <w:rPr>
          <w:kern w:val="2"/>
          <w:sz w:val="27"/>
          <w:szCs w:val="27"/>
        </w:rPr>
        <w:t xml:space="preserve"> điểm</w:t>
      </w:r>
      <w:r w:rsidRPr="00DA29F4">
        <w:rPr>
          <w:kern w:val="2"/>
          <w:sz w:val="27"/>
          <w:szCs w:val="27"/>
          <w:lang w:val="vi-VN"/>
        </w:rPr>
        <w:t xml:space="preserve"> gây hại:</w:t>
      </w:r>
      <w:r w:rsidRPr="00DA29F4">
        <w:rPr>
          <w:b/>
          <w:i/>
          <w:kern w:val="2"/>
          <w:sz w:val="27"/>
          <w:szCs w:val="27"/>
          <w:lang w:val="vi-VN"/>
        </w:rPr>
        <w:t xml:space="preserve"> </w:t>
      </w:r>
      <w:r w:rsidRPr="00DA29F4">
        <w:rPr>
          <w:rFonts w:eastAsia="Calibri"/>
          <w:kern w:val="2"/>
          <w:sz w:val="27"/>
          <w:szCs w:val="27"/>
          <w:lang w:val="vi-VN"/>
        </w:rPr>
        <w:t>Bọ trĩ gây hại nặng trên các cây thuộc họ bầu bí và họ cà, phát triển mạnh trong điều kiện thời tiết nóng và khô. Chúng gây hại nặng từ giai đoạn cây con đến ra hoa, đậu trái.</w:t>
      </w:r>
    </w:p>
    <w:p w:rsidR="0080296A" w:rsidRPr="00DA29F4" w:rsidRDefault="0080296A" w:rsidP="00DA29F4">
      <w:pPr>
        <w:spacing w:before="120"/>
        <w:ind w:firstLine="567"/>
        <w:jc w:val="both"/>
        <w:rPr>
          <w:rFonts w:eastAsia="Calibri"/>
          <w:kern w:val="2"/>
          <w:sz w:val="27"/>
          <w:szCs w:val="27"/>
        </w:rPr>
      </w:pPr>
      <w:r w:rsidRPr="00DA29F4">
        <w:rPr>
          <w:rFonts w:eastAsia="Calibri"/>
          <w:kern w:val="2"/>
          <w:sz w:val="27"/>
          <w:szCs w:val="27"/>
          <w:lang w:val="vi-VN"/>
        </w:rPr>
        <w:t xml:space="preserve">- Biện pháp phòng trừ: Nên luân canh với cây trồng khác họ trên đất trồng dưa, vệ sinh đồng ruộng hạn chế nơi cư trú của bọ trĩ. Chăm sóc cho cây sinh trưởng tốt. Trong </w:t>
      </w:r>
      <w:r w:rsidRPr="00DA29F4">
        <w:rPr>
          <w:rFonts w:eastAsia="Calibri"/>
          <w:kern w:val="2"/>
          <w:sz w:val="27"/>
          <w:szCs w:val="27"/>
          <w:lang w:val="vi-VN"/>
        </w:rPr>
        <w:lastRenderedPageBreak/>
        <w:t xml:space="preserve">mùa khô nóng, tưới đều đặn bằng cách phun mưa để cho ruộng ẩm và mát, hạn chế bọ trĩ phát triển. Ngắt bỏ những lá, hoa có mật độ bọ trĩ cao. </w:t>
      </w:r>
      <w:r w:rsidRPr="00DA29F4">
        <w:rPr>
          <w:rFonts w:eastAsia="Calibri"/>
          <w:kern w:val="2"/>
          <w:sz w:val="27"/>
          <w:szCs w:val="27"/>
        </w:rPr>
        <w:t xml:space="preserve">Khi mật độ bọ trĩ cao có thể phun thuốc BVTV để phòng trừ: </w:t>
      </w:r>
      <w:r w:rsidRPr="00DA29F4">
        <w:rPr>
          <w:bCs/>
          <w:sz w:val="27"/>
          <w:szCs w:val="27"/>
        </w:rPr>
        <w:t xml:space="preserve">Danh mục thuốc BVTV hiện hành chưa có thuốc đăng ký trừ bọ trĩ/dưa lưới, có thể tham khảo sử dụng các hoạt chất chất </w:t>
      </w:r>
      <w:r w:rsidRPr="00DA29F4">
        <w:rPr>
          <w:rFonts w:eastAsia="Calibri"/>
          <w:kern w:val="2"/>
          <w:sz w:val="27"/>
          <w:szCs w:val="27"/>
          <w:lang w:val="vi-VN"/>
        </w:rPr>
        <w:t>Abamectin</w:t>
      </w:r>
      <w:r w:rsidRPr="00DA29F4">
        <w:rPr>
          <w:rFonts w:eastAsia="Calibri"/>
          <w:kern w:val="2"/>
          <w:sz w:val="27"/>
          <w:szCs w:val="27"/>
        </w:rPr>
        <w:t>, Dinotefuran, Em</w:t>
      </w:r>
      <w:r w:rsidR="0026063D" w:rsidRPr="00DA29F4">
        <w:rPr>
          <w:rFonts w:eastAsia="Calibri"/>
          <w:kern w:val="2"/>
          <w:sz w:val="27"/>
          <w:szCs w:val="27"/>
        </w:rPr>
        <w:t>amectin benzoate,</w:t>
      </w:r>
      <w:r w:rsidR="00DA29F4">
        <w:rPr>
          <w:rFonts w:eastAsia="Calibri"/>
          <w:kern w:val="2"/>
          <w:sz w:val="27"/>
          <w:szCs w:val="27"/>
        </w:rPr>
        <w:t xml:space="preserve"> </w:t>
      </w:r>
      <w:r w:rsidR="0026063D" w:rsidRPr="00DA29F4">
        <w:rPr>
          <w:rFonts w:eastAsia="Calibri"/>
          <w:kern w:val="2"/>
          <w:sz w:val="27"/>
          <w:szCs w:val="27"/>
        </w:rPr>
        <w:t>Fluxametamide…</w:t>
      </w:r>
      <w:r w:rsidRPr="00DA29F4">
        <w:rPr>
          <w:rFonts w:eastAsia="Calibri"/>
          <w:kern w:val="2"/>
          <w:sz w:val="27"/>
          <w:szCs w:val="27"/>
        </w:rPr>
        <w:t>để phòng trừ.</w:t>
      </w:r>
    </w:p>
    <w:p w:rsidR="0080296A" w:rsidRPr="00DA29F4" w:rsidRDefault="0080296A" w:rsidP="00DA29F4">
      <w:pPr>
        <w:spacing w:before="120"/>
        <w:ind w:firstLine="567"/>
        <w:jc w:val="both"/>
        <w:rPr>
          <w:rFonts w:eastAsia="Calibri"/>
          <w:kern w:val="2"/>
          <w:sz w:val="27"/>
          <w:szCs w:val="27"/>
        </w:rPr>
      </w:pPr>
      <w:r w:rsidRPr="00DA29F4">
        <w:rPr>
          <w:rFonts w:eastAsia="Calibri"/>
          <w:kern w:val="2"/>
          <w:sz w:val="27"/>
          <w:szCs w:val="27"/>
        </w:rPr>
        <w:t xml:space="preserve">c) </w:t>
      </w:r>
      <w:r w:rsidRPr="00DA29F4">
        <w:rPr>
          <w:rFonts w:eastAsia="Calibri"/>
          <w:kern w:val="2"/>
          <w:sz w:val="27"/>
          <w:szCs w:val="27"/>
          <w:lang w:val="vi-VN"/>
        </w:rPr>
        <w:t>Nhện đỏ</w:t>
      </w:r>
      <w:r w:rsidRPr="00DA29F4">
        <w:rPr>
          <w:rFonts w:eastAsia="Calibri"/>
          <w:kern w:val="2"/>
          <w:sz w:val="27"/>
          <w:szCs w:val="27"/>
        </w:rPr>
        <w:t xml:space="preserve"> (</w:t>
      </w:r>
      <w:r w:rsidRPr="00DA29F4">
        <w:rPr>
          <w:rFonts w:eastAsia="Calibri"/>
          <w:i/>
          <w:kern w:val="2"/>
          <w:sz w:val="27"/>
          <w:szCs w:val="27"/>
        </w:rPr>
        <w:t>Tetranychus urticae</w:t>
      </w:r>
      <w:r w:rsidRPr="00DA29F4">
        <w:rPr>
          <w:rFonts w:eastAsia="Calibri"/>
          <w:kern w:val="2"/>
          <w:sz w:val="27"/>
          <w:szCs w:val="27"/>
        </w:rPr>
        <w:t>)</w:t>
      </w:r>
    </w:p>
    <w:p w:rsidR="0080296A" w:rsidRPr="00DA29F4" w:rsidRDefault="0080296A" w:rsidP="00DA29F4">
      <w:pPr>
        <w:spacing w:before="120"/>
        <w:ind w:firstLine="567"/>
        <w:jc w:val="both"/>
        <w:rPr>
          <w:rFonts w:eastAsia="Calibri"/>
          <w:kern w:val="2"/>
          <w:sz w:val="27"/>
          <w:szCs w:val="27"/>
          <w:lang w:val="vi-VN"/>
        </w:rPr>
      </w:pPr>
      <w:r w:rsidRPr="00DA29F4">
        <w:rPr>
          <w:kern w:val="2"/>
          <w:sz w:val="27"/>
          <w:szCs w:val="27"/>
          <w:lang w:val="vi-VN"/>
        </w:rPr>
        <w:t>- Đặc</w:t>
      </w:r>
      <w:r w:rsidRPr="00DA29F4">
        <w:rPr>
          <w:kern w:val="2"/>
          <w:sz w:val="27"/>
          <w:szCs w:val="27"/>
        </w:rPr>
        <w:t xml:space="preserve"> điểm</w:t>
      </w:r>
      <w:r w:rsidRPr="00DA29F4">
        <w:rPr>
          <w:kern w:val="2"/>
          <w:sz w:val="27"/>
          <w:szCs w:val="27"/>
          <w:lang w:val="vi-VN"/>
        </w:rPr>
        <w:t xml:space="preserve"> gây hại:</w:t>
      </w:r>
      <w:r w:rsidRPr="00DA29F4">
        <w:rPr>
          <w:b/>
          <w:i/>
          <w:kern w:val="2"/>
          <w:sz w:val="27"/>
          <w:szCs w:val="27"/>
          <w:lang w:val="vi-VN"/>
        </w:rPr>
        <w:t xml:space="preserve"> </w:t>
      </w:r>
      <w:r w:rsidRPr="00DA29F4">
        <w:rPr>
          <w:rFonts w:eastAsia="Calibri"/>
          <w:kern w:val="2"/>
          <w:sz w:val="27"/>
          <w:szCs w:val="27"/>
          <w:lang w:val="vi-VN"/>
        </w:rPr>
        <w:t>Cả ấu trùng và thành trùng nhện đỏ đều chích hút mô của lá cây làm cây bị mất màu xanh và có màu vàng, sau cùng lá sẽ bị khô đi. Màu vàng của lá dễ nhìn thấy nhất là ở mặt dưới lá, làm giảm phẩm chất và năng suất trái.</w:t>
      </w:r>
    </w:p>
    <w:p w:rsidR="0080296A" w:rsidRPr="00DA29F4" w:rsidRDefault="0080296A" w:rsidP="00DA29F4">
      <w:pPr>
        <w:spacing w:before="120"/>
        <w:ind w:firstLine="567"/>
        <w:jc w:val="both"/>
        <w:rPr>
          <w:rFonts w:eastAsia="Calibri"/>
          <w:kern w:val="2"/>
          <w:sz w:val="27"/>
          <w:szCs w:val="27"/>
        </w:rPr>
      </w:pPr>
      <w:r w:rsidRPr="00DA29F4">
        <w:rPr>
          <w:rFonts w:eastAsia="Calibri"/>
          <w:kern w:val="2"/>
          <w:sz w:val="27"/>
          <w:szCs w:val="27"/>
          <w:lang w:val="vi-VN"/>
        </w:rPr>
        <w:t>- Biện pháp phòng trừ: Kiểm tra thường xuyên, nếu mật số nhện ít không cần phun thuốc vì có rất nhiều loài thiên địch ngoài tự nhiên có thể tiêu diệt nhện đỏ như: bù lạch 6 chấm  </w:t>
      </w:r>
      <w:r w:rsidRPr="00DA29F4">
        <w:rPr>
          <w:rFonts w:eastAsia="Calibri"/>
          <w:i/>
          <w:kern w:val="2"/>
          <w:sz w:val="27"/>
          <w:szCs w:val="27"/>
          <w:lang w:val="vi-VN"/>
        </w:rPr>
        <w:t>Scolothrips sexmaculatus</w:t>
      </w:r>
      <w:r w:rsidRPr="00DA29F4">
        <w:rPr>
          <w:rFonts w:eastAsia="Calibri"/>
          <w:kern w:val="2"/>
          <w:sz w:val="27"/>
          <w:szCs w:val="27"/>
          <w:lang w:val="vi-VN"/>
        </w:rPr>
        <w:t>, bọ rùa </w:t>
      </w:r>
      <w:r w:rsidRPr="00DA29F4">
        <w:rPr>
          <w:rFonts w:eastAsia="Calibri"/>
          <w:i/>
          <w:kern w:val="2"/>
          <w:sz w:val="27"/>
          <w:szCs w:val="27"/>
          <w:lang w:val="vi-VN"/>
        </w:rPr>
        <w:t>Stethorus sp</w:t>
      </w:r>
      <w:r w:rsidRPr="00DA29F4">
        <w:rPr>
          <w:rFonts w:eastAsia="Calibri"/>
          <w:kern w:val="2"/>
          <w:sz w:val="27"/>
          <w:szCs w:val="27"/>
          <w:lang w:val="vi-VN"/>
        </w:rPr>
        <w:t>., bọ xít nhỏ </w:t>
      </w:r>
      <w:r w:rsidRPr="00DA29F4">
        <w:rPr>
          <w:rFonts w:eastAsia="Calibri"/>
          <w:i/>
          <w:kern w:val="2"/>
          <w:sz w:val="27"/>
          <w:szCs w:val="27"/>
          <w:lang w:val="vi-VN"/>
        </w:rPr>
        <w:t>Orius tristicolor</w:t>
      </w:r>
      <w:r w:rsidRPr="00DA29F4">
        <w:rPr>
          <w:rFonts w:eastAsia="Calibri"/>
          <w:kern w:val="2"/>
          <w:sz w:val="27"/>
          <w:szCs w:val="27"/>
          <w:lang w:val="vi-VN"/>
        </w:rPr>
        <w:t> và  </w:t>
      </w:r>
      <w:r w:rsidRPr="00DA29F4">
        <w:rPr>
          <w:rFonts w:eastAsia="Calibri"/>
          <w:i/>
          <w:kern w:val="2"/>
          <w:sz w:val="27"/>
          <w:szCs w:val="27"/>
          <w:lang w:val="vi-VN"/>
        </w:rPr>
        <w:t>Chysoperla carnea</w:t>
      </w:r>
      <w:r w:rsidRPr="00DA29F4">
        <w:rPr>
          <w:rFonts w:eastAsia="Calibri"/>
          <w:kern w:val="2"/>
          <w:sz w:val="27"/>
          <w:szCs w:val="27"/>
          <w:lang w:val="vi-VN"/>
        </w:rPr>
        <w:t xml:space="preserve">. </w:t>
      </w:r>
      <w:r w:rsidRPr="00DA29F4">
        <w:rPr>
          <w:bCs/>
          <w:sz w:val="27"/>
          <w:szCs w:val="27"/>
        </w:rPr>
        <w:t>Danh mục thuốc BVTV hiện hành chưa có thuốc đăng ký trừ nhện đỏ/dưa lưới, có thể tham khảo sử dụng thuốc có các hoạt chất</w:t>
      </w:r>
      <w:r w:rsidRPr="00DA29F4">
        <w:rPr>
          <w:rFonts w:eastAsia="Calibri"/>
          <w:kern w:val="2"/>
          <w:sz w:val="27"/>
          <w:szCs w:val="27"/>
          <w:lang w:val="vi-VN"/>
        </w:rPr>
        <w:t xml:space="preserve"> Abamectin</w:t>
      </w:r>
      <w:r w:rsidRPr="00DA29F4">
        <w:rPr>
          <w:rFonts w:eastAsia="Calibri"/>
          <w:kern w:val="2"/>
          <w:sz w:val="27"/>
          <w:szCs w:val="27"/>
        </w:rPr>
        <w:t>, Dinotefuran, Emamectin benzoate,</w:t>
      </w:r>
      <w:r w:rsidR="000F3412" w:rsidRPr="00DA29F4">
        <w:rPr>
          <w:rFonts w:eastAsia="Calibri"/>
          <w:kern w:val="2"/>
          <w:sz w:val="27"/>
          <w:szCs w:val="27"/>
        </w:rPr>
        <w:t xml:space="preserve"> </w:t>
      </w:r>
      <w:r w:rsidRPr="00DA29F4">
        <w:rPr>
          <w:rFonts w:eastAsia="Calibri"/>
          <w:kern w:val="2"/>
          <w:sz w:val="27"/>
          <w:szCs w:val="27"/>
        </w:rPr>
        <w:t>Fluxametamide… để phòng trừ.</w:t>
      </w:r>
    </w:p>
    <w:p w:rsidR="0080296A" w:rsidRPr="00DA29F4" w:rsidRDefault="00254423" w:rsidP="00DA29F4">
      <w:pPr>
        <w:shd w:val="clear" w:color="auto" w:fill="FFFFFF"/>
        <w:spacing w:before="120"/>
        <w:ind w:firstLine="567"/>
        <w:jc w:val="both"/>
        <w:rPr>
          <w:b/>
          <w:bCs/>
          <w:sz w:val="27"/>
          <w:szCs w:val="27"/>
        </w:rPr>
      </w:pPr>
      <w:r w:rsidRPr="00DA29F4">
        <w:rPr>
          <w:b/>
          <w:bCs/>
          <w:sz w:val="27"/>
          <w:szCs w:val="27"/>
        </w:rPr>
        <w:t xml:space="preserve">3.3. Bệnh hại </w:t>
      </w:r>
      <w:r w:rsidR="0080296A" w:rsidRPr="00DA29F4">
        <w:rPr>
          <w:b/>
          <w:bCs/>
          <w:sz w:val="27"/>
          <w:szCs w:val="27"/>
        </w:rPr>
        <w:t>và biện pháp phòng trừ</w:t>
      </w:r>
    </w:p>
    <w:p w:rsidR="0080296A" w:rsidRPr="00DA29F4" w:rsidRDefault="0080296A" w:rsidP="00DA29F4">
      <w:pPr>
        <w:spacing w:before="120"/>
        <w:ind w:firstLine="600"/>
        <w:jc w:val="both"/>
        <w:rPr>
          <w:b/>
          <w:iCs/>
          <w:kern w:val="2"/>
          <w:sz w:val="27"/>
          <w:szCs w:val="27"/>
        </w:rPr>
      </w:pPr>
      <w:r w:rsidRPr="00DA29F4">
        <w:rPr>
          <w:sz w:val="27"/>
          <w:szCs w:val="27"/>
          <w:lang w:val="sv-SE"/>
        </w:rPr>
        <w:t xml:space="preserve">a) </w:t>
      </w:r>
      <w:hyperlink r:id="rId5" w:history="1">
        <w:r w:rsidRPr="00DA29F4">
          <w:rPr>
            <w:kern w:val="2"/>
            <w:sz w:val="27"/>
            <w:szCs w:val="27"/>
            <w:lang w:val="vi-VN"/>
          </w:rPr>
          <w:t>Bệnh chết héo cây con</w:t>
        </w:r>
      </w:hyperlink>
      <w:r w:rsidRPr="00DA29F4">
        <w:rPr>
          <w:kern w:val="2"/>
          <w:sz w:val="27"/>
          <w:szCs w:val="27"/>
        </w:rPr>
        <w:t xml:space="preserve"> </w:t>
      </w:r>
      <w:r w:rsidRPr="00DA29F4">
        <w:rPr>
          <w:i/>
          <w:kern w:val="2"/>
          <w:sz w:val="27"/>
          <w:szCs w:val="27"/>
        </w:rPr>
        <w:t>(</w:t>
      </w:r>
      <w:r w:rsidRPr="00DA29F4">
        <w:rPr>
          <w:i/>
          <w:kern w:val="2"/>
          <w:sz w:val="27"/>
          <w:szCs w:val="27"/>
          <w:lang w:val="vi-VN"/>
        </w:rPr>
        <w:t>Rhizoctonia solani</w:t>
      </w:r>
      <w:r w:rsidRPr="00DA29F4">
        <w:rPr>
          <w:i/>
          <w:kern w:val="2"/>
          <w:sz w:val="27"/>
          <w:szCs w:val="27"/>
        </w:rPr>
        <w:t>)</w:t>
      </w:r>
    </w:p>
    <w:p w:rsidR="0080296A" w:rsidRPr="00DA29F4" w:rsidRDefault="0080296A" w:rsidP="00DA29F4">
      <w:pPr>
        <w:spacing w:before="120"/>
        <w:ind w:firstLine="600"/>
        <w:jc w:val="both"/>
        <w:rPr>
          <w:kern w:val="2"/>
          <w:sz w:val="27"/>
          <w:szCs w:val="27"/>
          <w:lang w:val="vi-VN"/>
        </w:rPr>
      </w:pPr>
      <w:r w:rsidRPr="00DA29F4">
        <w:rPr>
          <w:kern w:val="2"/>
          <w:sz w:val="27"/>
          <w:szCs w:val="27"/>
          <w:lang w:val="vi-VN"/>
        </w:rPr>
        <w:t>- Đặc</w:t>
      </w:r>
      <w:r w:rsidRPr="00DA29F4">
        <w:rPr>
          <w:kern w:val="2"/>
          <w:sz w:val="27"/>
          <w:szCs w:val="27"/>
        </w:rPr>
        <w:t xml:space="preserve"> điểm</w:t>
      </w:r>
      <w:r w:rsidRPr="00DA29F4">
        <w:rPr>
          <w:kern w:val="2"/>
          <w:sz w:val="27"/>
          <w:szCs w:val="27"/>
          <w:lang w:val="vi-VN"/>
        </w:rPr>
        <w:t xml:space="preserve"> gây hại:</w:t>
      </w:r>
      <w:r w:rsidRPr="00DA29F4">
        <w:rPr>
          <w:b/>
          <w:i/>
          <w:kern w:val="2"/>
          <w:sz w:val="27"/>
          <w:szCs w:val="27"/>
          <w:lang w:val="vi-VN"/>
        </w:rPr>
        <w:t xml:space="preserve"> </w:t>
      </w:r>
      <w:r w:rsidRPr="00DA29F4">
        <w:rPr>
          <w:kern w:val="2"/>
          <w:sz w:val="27"/>
          <w:szCs w:val="27"/>
          <w:lang w:val="vi-VN"/>
        </w:rPr>
        <w:t xml:space="preserve">Do nấm </w:t>
      </w:r>
      <w:r w:rsidRPr="00DA29F4">
        <w:rPr>
          <w:i/>
          <w:kern w:val="2"/>
          <w:sz w:val="27"/>
          <w:szCs w:val="27"/>
          <w:lang w:val="vi-VN"/>
        </w:rPr>
        <w:t>Rhizoctonia solani</w:t>
      </w:r>
      <w:r w:rsidRPr="00DA29F4">
        <w:rPr>
          <w:b/>
          <w:i/>
          <w:kern w:val="2"/>
          <w:sz w:val="27"/>
          <w:szCs w:val="27"/>
          <w:lang w:val="vi-VN"/>
        </w:rPr>
        <w:t xml:space="preserve"> </w:t>
      </w:r>
      <w:r w:rsidRPr="00DA29F4">
        <w:rPr>
          <w:kern w:val="2"/>
          <w:sz w:val="27"/>
          <w:szCs w:val="27"/>
          <w:lang w:val="vi-VN"/>
        </w:rPr>
        <w:t>gây ra</w:t>
      </w:r>
      <w:r w:rsidRPr="00DA29F4">
        <w:rPr>
          <w:b/>
          <w:i/>
          <w:kern w:val="2"/>
          <w:sz w:val="27"/>
          <w:szCs w:val="27"/>
          <w:lang w:val="vi-VN"/>
        </w:rPr>
        <w:t xml:space="preserve">. </w:t>
      </w:r>
      <w:r w:rsidRPr="00DA29F4">
        <w:rPr>
          <w:kern w:val="2"/>
          <w:sz w:val="27"/>
          <w:szCs w:val="27"/>
          <w:lang w:val="vi-VN"/>
        </w:rPr>
        <w:t xml:space="preserve">Bệnh chủ yếu gây hại ở giai đoạn cây con, làm gốc thân tóp lại, cây dễ chết. </w:t>
      </w:r>
    </w:p>
    <w:p w:rsidR="0080296A" w:rsidRPr="00DA29F4" w:rsidRDefault="0080296A" w:rsidP="00DA29F4">
      <w:pPr>
        <w:autoSpaceDE w:val="0"/>
        <w:autoSpaceDN w:val="0"/>
        <w:adjustRightInd w:val="0"/>
        <w:spacing w:before="120"/>
        <w:ind w:firstLine="567"/>
        <w:jc w:val="both"/>
        <w:rPr>
          <w:b/>
          <w:i/>
          <w:sz w:val="27"/>
          <w:szCs w:val="27"/>
          <w:lang w:val="sv-SE"/>
        </w:rPr>
      </w:pPr>
      <w:r w:rsidRPr="00DA29F4">
        <w:rPr>
          <w:rFonts w:eastAsia="Calibri"/>
          <w:kern w:val="2"/>
          <w:sz w:val="27"/>
          <w:szCs w:val="27"/>
          <w:lang w:val="vi-VN"/>
        </w:rPr>
        <w:t>- Biện pháp phòng trừ</w:t>
      </w:r>
      <w:r w:rsidRPr="00DA29F4">
        <w:rPr>
          <w:rFonts w:eastAsia="Calibri"/>
          <w:b/>
          <w:i/>
          <w:kern w:val="2"/>
          <w:sz w:val="27"/>
          <w:szCs w:val="27"/>
          <w:lang w:val="vi-VN"/>
        </w:rPr>
        <w:t>:</w:t>
      </w:r>
      <w:r w:rsidRPr="00DA29F4">
        <w:rPr>
          <w:rFonts w:eastAsia="Calibri"/>
          <w:kern w:val="2"/>
          <w:sz w:val="27"/>
          <w:szCs w:val="27"/>
          <w:lang w:val="vi-VN"/>
        </w:rPr>
        <w:t xml:space="preserve"> Thu dọn tàn dư cây bệnh, cỏ dại, bón vôi cày lật đất phơi ải để diệt hạch nấm.</w:t>
      </w:r>
      <w:r w:rsidRPr="00DA29F4">
        <w:rPr>
          <w:rFonts w:eastAsia="Calibri"/>
          <w:kern w:val="2"/>
          <w:sz w:val="27"/>
          <w:szCs w:val="27"/>
        </w:rPr>
        <w:t xml:space="preserve"> Trường hợp trồng trên giá thể thì xử lý giá thể trước khi trồng. </w:t>
      </w:r>
      <w:r w:rsidRPr="00DA29F4">
        <w:rPr>
          <w:rFonts w:eastAsia="Calibri"/>
          <w:kern w:val="2"/>
          <w:sz w:val="27"/>
          <w:szCs w:val="27"/>
          <w:lang w:val="vi-VN"/>
        </w:rPr>
        <w:t>Chọn đất trồng thông thoáng, có hệ thống thoát thủy tốt sau khi tưới hoặc mưa.</w:t>
      </w:r>
    </w:p>
    <w:p w:rsidR="0080296A" w:rsidRPr="00DA29F4" w:rsidRDefault="0080296A" w:rsidP="00DA29F4">
      <w:pPr>
        <w:spacing w:before="120"/>
        <w:ind w:firstLine="600"/>
        <w:jc w:val="both"/>
        <w:rPr>
          <w:kern w:val="2"/>
          <w:sz w:val="27"/>
          <w:szCs w:val="27"/>
        </w:rPr>
      </w:pPr>
      <w:r w:rsidRPr="00DA29F4">
        <w:rPr>
          <w:bCs/>
          <w:sz w:val="27"/>
          <w:szCs w:val="27"/>
        </w:rPr>
        <w:t xml:space="preserve">b) </w:t>
      </w:r>
      <w:r w:rsidRPr="00DA29F4">
        <w:rPr>
          <w:kern w:val="2"/>
          <w:sz w:val="27"/>
          <w:szCs w:val="27"/>
          <w:lang w:val="vi"/>
        </w:rPr>
        <w:t>Bệnh phấn trắng</w:t>
      </w:r>
      <w:r w:rsidRPr="00DA29F4">
        <w:rPr>
          <w:kern w:val="2"/>
          <w:sz w:val="27"/>
          <w:szCs w:val="27"/>
        </w:rPr>
        <w:t xml:space="preserve"> (</w:t>
      </w:r>
      <w:r w:rsidRPr="00DA29F4">
        <w:rPr>
          <w:i/>
          <w:iCs/>
          <w:kern w:val="2"/>
          <w:sz w:val="27"/>
          <w:szCs w:val="27"/>
          <w:lang w:val="vi"/>
        </w:rPr>
        <w:t xml:space="preserve">Erysiphe </w:t>
      </w:r>
      <w:r w:rsidRPr="00DA29F4">
        <w:rPr>
          <w:iCs/>
          <w:kern w:val="2"/>
          <w:sz w:val="27"/>
          <w:szCs w:val="27"/>
        </w:rPr>
        <w:t>sp.</w:t>
      </w:r>
      <w:r w:rsidRPr="00DA29F4">
        <w:rPr>
          <w:i/>
          <w:iCs/>
          <w:kern w:val="2"/>
          <w:sz w:val="27"/>
          <w:szCs w:val="27"/>
        </w:rPr>
        <w:t>)</w:t>
      </w:r>
    </w:p>
    <w:p w:rsidR="0080296A" w:rsidRPr="00DA29F4" w:rsidRDefault="0080296A" w:rsidP="00DA29F4">
      <w:pPr>
        <w:spacing w:before="120"/>
        <w:ind w:firstLine="600"/>
        <w:jc w:val="both"/>
        <w:rPr>
          <w:kern w:val="2"/>
          <w:sz w:val="27"/>
          <w:szCs w:val="27"/>
          <w:lang w:val="vi"/>
        </w:rPr>
      </w:pPr>
      <w:r w:rsidRPr="00DA29F4">
        <w:rPr>
          <w:kern w:val="2"/>
          <w:sz w:val="27"/>
          <w:szCs w:val="27"/>
          <w:lang w:val="vi"/>
        </w:rPr>
        <w:t xml:space="preserve">- </w:t>
      </w:r>
      <w:r w:rsidRPr="00DA29F4">
        <w:rPr>
          <w:kern w:val="2"/>
          <w:sz w:val="27"/>
          <w:szCs w:val="27"/>
          <w:lang w:val="vi-VN"/>
        </w:rPr>
        <w:t>Đặc</w:t>
      </w:r>
      <w:r w:rsidRPr="00DA29F4">
        <w:rPr>
          <w:kern w:val="2"/>
          <w:sz w:val="27"/>
          <w:szCs w:val="27"/>
        </w:rPr>
        <w:t xml:space="preserve"> điểm</w:t>
      </w:r>
      <w:r w:rsidRPr="00DA29F4">
        <w:rPr>
          <w:kern w:val="2"/>
          <w:sz w:val="27"/>
          <w:szCs w:val="27"/>
          <w:lang w:val="vi-VN"/>
        </w:rPr>
        <w:t xml:space="preserve"> gây hại</w:t>
      </w:r>
      <w:r w:rsidRPr="00DA29F4">
        <w:rPr>
          <w:kern w:val="2"/>
          <w:sz w:val="27"/>
          <w:szCs w:val="27"/>
          <w:lang w:val="vi"/>
        </w:rPr>
        <w:t>:</w:t>
      </w:r>
      <w:r w:rsidRPr="00DA29F4">
        <w:rPr>
          <w:b/>
          <w:i/>
          <w:kern w:val="2"/>
          <w:sz w:val="27"/>
          <w:szCs w:val="27"/>
          <w:lang w:val="vi"/>
        </w:rPr>
        <w:t xml:space="preserve"> </w:t>
      </w:r>
      <w:r w:rsidRPr="00DA29F4">
        <w:rPr>
          <w:kern w:val="2"/>
          <w:sz w:val="27"/>
          <w:szCs w:val="27"/>
          <w:lang w:val="vi"/>
        </w:rPr>
        <w:t xml:space="preserve">Do nấm </w:t>
      </w:r>
      <w:r w:rsidRPr="00DA29F4">
        <w:rPr>
          <w:i/>
          <w:iCs/>
          <w:kern w:val="2"/>
          <w:sz w:val="27"/>
          <w:szCs w:val="27"/>
          <w:lang w:val="vi"/>
        </w:rPr>
        <w:t xml:space="preserve">Erysiphe </w:t>
      </w:r>
      <w:r w:rsidRPr="00DA29F4">
        <w:rPr>
          <w:iCs/>
          <w:kern w:val="2"/>
          <w:sz w:val="27"/>
          <w:szCs w:val="27"/>
        </w:rPr>
        <w:t>sp.</w:t>
      </w:r>
      <w:r w:rsidRPr="00DA29F4">
        <w:rPr>
          <w:i/>
          <w:iCs/>
          <w:kern w:val="2"/>
          <w:sz w:val="27"/>
          <w:szCs w:val="27"/>
          <w:lang w:val="vi"/>
        </w:rPr>
        <w:t xml:space="preserve"> </w:t>
      </w:r>
      <w:r w:rsidRPr="00DA29F4">
        <w:rPr>
          <w:iCs/>
          <w:kern w:val="2"/>
          <w:sz w:val="27"/>
          <w:szCs w:val="27"/>
          <w:lang w:val="vi"/>
        </w:rPr>
        <w:t xml:space="preserve">gây ra. </w:t>
      </w:r>
      <w:r w:rsidRPr="00DA29F4">
        <w:rPr>
          <w:kern w:val="2"/>
          <w:sz w:val="27"/>
          <w:szCs w:val="27"/>
          <w:lang w:val="vi"/>
        </w:rPr>
        <w:t xml:space="preserve">Vết bệnh xuất hiện đầu tiên là những đốm mất màu xanh, dần dần biến thành trắng xám. Các lá non bị bệnh sẽ cuốn lại, chuyển sang vàng và rụng đi, trái nhỏ, cây còi cọc. Bệnh thường phát triển vào giai đoạn cuối thu hoạch. </w:t>
      </w:r>
    </w:p>
    <w:p w:rsidR="0080296A" w:rsidRPr="00DA29F4" w:rsidRDefault="0080296A" w:rsidP="00DA29F4">
      <w:pPr>
        <w:spacing w:before="120"/>
        <w:ind w:firstLine="600"/>
        <w:jc w:val="both"/>
        <w:rPr>
          <w:bCs/>
          <w:sz w:val="27"/>
          <w:szCs w:val="27"/>
        </w:rPr>
      </w:pPr>
      <w:r w:rsidRPr="00DA29F4">
        <w:rPr>
          <w:rFonts w:eastAsia="Calibri"/>
          <w:kern w:val="2"/>
          <w:sz w:val="27"/>
          <w:szCs w:val="27"/>
          <w:lang w:val="vi-VN"/>
        </w:rPr>
        <w:t>- Biện pháp phòng trừ</w:t>
      </w:r>
      <w:r w:rsidRPr="00DA29F4">
        <w:rPr>
          <w:kern w:val="2"/>
          <w:sz w:val="27"/>
          <w:szCs w:val="27"/>
          <w:lang w:val="vi"/>
        </w:rPr>
        <w:t>: Thu dọn tàn dư cây bệnh, cỏ dại, bón vôi.</w:t>
      </w:r>
      <w:r w:rsidRPr="00DA29F4">
        <w:rPr>
          <w:kern w:val="2"/>
          <w:sz w:val="27"/>
          <w:szCs w:val="27"/>
        </w:rPr>
        <w:t xml:space="preserve"> </w:t>
      </w:r>
      <w:r w:rsidRPr="00DA29F4">
        <w:rPr>
          <w:bCs/>
          <w:sz w:val="27"/>
          <w:szCs w:val="27"/>
        </w:rPr>
        <w:t xml:space="preserve">Sử dụng thuốc BVTV có hoạt chất </w:t>
      </w:r>
      <w:bookmarkStart w:id="0" w:name="_GoBack"/>
      <w:bookmarkEnd w:id="0"/>
      <w:r w:rsidRPr="00DA29F4">
        <w:rPr>
          <w:bCs/>
          <w:sz w:val="27"/>
          <w:szCs w:val="27"/>
        </w:rPr>
        <w:t>Bacillus amyloliquefaciens AT-332 để phòng trừ.</w:t>
      </w:r>
    </w:p>
    <w:p w:rsidR="0080296A" w:rsidRPr="00DA29F4" w:rsidRDefault="0080296A" w:rsidP="00DA29F4">
      <w:pPr>
        <w:spacing w:before="120"/>
        <w:ind w:firstLine="600"/>
        <w:jc w:val="both"/>
        <w:rPr>
          <w:rFonts w:eastAsia="Calibri"/>
          <w:b/>
          <w:kern w:val="2"/>
          <w:sz w:val="27"/>
          <w:szCs w:val="27"/>
        </w:rPr>
      </w:pPr>
      <w:r w:rsidRPr="00DA29F4">
        <w:rPr>
          <w:rFonts w:eastAsia="Calibri"/>
          <w:kern w:val="2"/>
          <w:sz w:val="27"/>
          <w:szCs w:val="27"/>
        </w:rPr>
        <w:t xml:space="preserve">c) </w:t>
      </w:r>
      <w:r w:rsidRPr="00DA29F4">
        <w:rPr>
          <w:rFonts w:eastAsia="Calibri"/>
          <w:kern w:val="2"/>
          <w:sz w:val="27"/>
          <w:szCs w:val="27"/>
          <w:lang w:val="vi-VN"/>
        </w:rPr>
        <w:t>Bệnh thán thư</w:t>
      </w:r>
      <w:r w:rsidRPr="00DA29F4">
        <w:rPr>
          <w:rFonts w:eastAsia="Calibri"/>
          <w:b/>
          <w:kern w:val="2"/>
          <w:sz w:val="27"/>
          <w:szCs w:val="27"/>
        </w:rPr>
        <w:t xml:space="preserve"> (</w:t>
      </w:r>
      <w:r w:rsidRPr="00DA29F4">
        <w:rPr>
          <w:rFonts w:eastAsia="Calibri"/>
          <w:i/>
          <w:kern w:val="2"/>
          <w:sz w:val="27"/>
          <w:szCs w:val="27"/>
          <w:lang w:val="vi-VN"/>
        </w:rPr>
        <w:t>Colletotrichum</w:t>
      </w:r>
      <w:r w:rsidRPr="00DA29F4">
        <w:rPr>
          <w:rFonts w:eastAsia="Calibri"/>
          <w:i/>
          <w:kern w:val="2"/>
          <w:sz w:val="27"/>
          <w:szCs w:val="27"/>
        </w:rPr>
        <w:t xml:space="preserve"> </w:t>
      </w:r>
      <w:r w:rsidRPr="00DA29F4">
        <w:rPr>
          <w:rFonts w:eastAsia="Calibri"/>
          <w:kern w:val="2"/>
          <w:sz w:val="27"/>
          <w:szCs w:val="27"/>
        </w:rPr>
        <w:t>sp</w:t>
      </w:r>
      <w:r w:rsidRPr="00DA29F4">
        <w:rPr>
          <w:rFonts w:eastAsia="Calibri"/>
          <w:i/>
          <w:kern w:val="2"/>
          <w:sz w:val="27"/>
          <w:szCs w:val="27"/>
        </w:rPr>
        <w:t>.)</w:t>
      </w:r>
    </w:p>
    <w:p w:rsidR="0080296A" w:rsidRPr="00DA29F4" w:rsidRDefault="0080296A" w:rsidP="00DA29F4">
      <w:pPr>
        <w:spacing w:before="120"/>
        <w:ind w:firstLine="567"/>
        <w:jc w:val="both"/>
        <w:rPr>
          <w:rFonts w:eastAsia="Calibri"/>
          <w:kern w:val="2"/>
          <w:sz w:val="27"/>
          <w:szCs w:val="27"/>
          <w:lang w:val="vi-VN"/>
        </w:rPr>
      </w:pPr>
      <w:r w:rsidRPr="00DA29F4">
        <w:rPr>
          <w:rFonts w:eastAsia="Calibri"/>
          <w:kern w:val="2"/>
          <w:sz w:val="27"/>
          <w:szCs w:val="27"/>
          <w:lang w:val="vi-VN"/>
        </w:rPr>
        <w:t>-</w:t>
      </w:r>
      <w:r w:rsidRPr="00DA29F4">
        <w:rPr>
          <w:rFonts w:eastAsia="Calibri"/>
          <w:kern w:val="2"/>
          <w:sz w:val="27"/>
          <w:szCs w:val="27"/>
        </w:rPr>
        <w:t xml:space="preserve"> </w:t>
      </w:r>
      <w:r w:rsidRPr="00DA29F4">
        <w:rPr>
          <w:kern w:val="2"/>
          <w:sz w:val="27"/>
          <w:szCs w:val="27"/>
          <w:lang w:val="vi-VN"/>
        </w:rPr>
        <w:t>Đặc</w:t>
      </w:r>
      <w:r w:rsidRPr="00DA29F4">
        <w:rPr>
          <w:kern w:val="2"/>
          <w:sz w:val="27"/>
          <w:szCs w:val="27"/>
        </w:rPr>
        <w:t xml:space="preserve"> điểm</w:t>
      </w:r>
      <w:r w:rsidRPr="00DA29F4">
        <w:rPr>
          <w:kern w:val="2"/>
          <w:sz w:val="27"/>
          <w:szCs w:val="27"/>
          <w:lang w:val="vi-VN"/>
        </w:rPr>
        <w:t xml:space="preserve"> gây hại</w:t>
      </w:r>
      <w:r w:rsidRPr="00DA29F4">
        <w:rPr>
          <w:kern w:val="2"/>
          <w:sz w:val="27"/>
          <w:szCs w:val="27"/>
          <w:lang w:val="vi"/>
        </w:rPr>
        <w:t>:</w:t>
      </w:r>
      <w:r w:rsidRPr="00DA29F4">
        <w:rPr>
          <w:b/>
          <w:i/>
          <w:kern w:val="2"/>
          <w:sz w:val="27"/>
          <w:szCs w:val="27"/>
          <w:lang w:val="vi"/>
        </w:rPr>
        <w:t xml:space="preserve"> </w:t>
      </w:r>
      <w:r w:rsidRPr="00DA29F4">
        <w:rPr>
          <w:rFonts w:eastAsia="Calibri"/>
          <w:kern w:val="2"/>
          <w:sz w:val="27"/>
          <w:szCs w:val="27"/>
          <w:lang w:val="vi-VN"/>
        </w:rPr>
        <w:t xml:space="preserve">Do nấm </w:t>
      </w:r>
      <w:r w:rsidRPr="00DA29F4">
        <w:rPr>
          <w:rFonts w:eastAsia="Calibri"/>
          <w:i/>
          <w:kern w:val="2"/>
          <w:sz w:val="27"/>
          <w:szCs w:val="27"/>
          <w:lang w:val="vi-VN"/>
        </w:rPr>
        <w:t>Colletotrichum</w:t>
      </w:r>
      <w:r w:rsidRPr="00DA29F4">
        <w:rPr>
          <w:rFonts w:eastAsia="Calibri"/>
          <w:i/>
          <w:kern w:val="2"/>
          <w:sz w:val="27"/>
          <w:szCs w:val="27"/>
        </w:rPr>
        <w:t xml:space="preserve"> </w:t>
      </w:r>
      <w:r w:rsidRPr="00DA29F4">
        <w:rPr>
          <w:rFonts w:eastAsia="Calibri"/>
          <w:kern w:val="2"/>
          <w:sz w:val="27"/>
          <w:szCs w:val="27"/>
        </w:rPr>
        <w:t>sp.</w:t>
      </w:r>
      <w:r w:rsidR="002D71D1" w:rsidRPr="00DA29F4">
        <w:rPr>
          <w:rFonts w:eastAsia="Calibri"/>
          <w:i/>
          <w:kern w:val="2"/>
          <w:sz w:val="27"/>
          <w:szCs w:val="27"/>
          <w:lang w:val="vi-VN"/>
        </w:rPr>
        <w:t xml:space="preserve"> </w:t>
      </w:r>
      <w:r w:rsidRPr="00DA29F4">
        <w:rPr>
          <w:rFonts w:eastAsia="Calibri"/>
          <w:kern w:val="2"/>
          <w:sz w:val="27"/>
          <w:szCs w:val="27"/>
          <w:lang w:val="vi-VN"/>
        </w:rPr>
        <w:t>gây ra. Triệu chứng: trên mặt lá có những vết tròn đồng tâm màu nâu, những vết bệnh này rất dễ phát hiện và sẽ có màu đậm hơn, to ra khi bệnh phát triển nặng trên cây. Khi cây bị nặng, những vết bệnh sẽ tạo thành vệt dài màu đen trên lá, cả ở trên trái dưa, bạn có thể thấy những vết lõm màu nâu trên bề mặt quả, vết lõm này to dần và gây thối trái dưa lưới.</w:t>
      </w:r>
    </w:p>
    <w:p w:rsidR="0080296A" w:rsidRPr="00DA29F4" w:rsidRDefault="0080296A" w:rsidP="00DA29F4">
      <w:pPr>
        <w:spacing w:before="120"/>
        <w:ind w:firstLine="567"/>
        <w:jc w:val="both"/>
        <w:rPr>
          <w:kern w:val="2"/>
          <w:sz w:val="27"/>
          <w:szCs w:val="27"/>
        </w:rPr>
      </w:pPr>
      <w:r w:rsidRPr="00DA29F4">
        <w:rPr>
          <w:rFonts w:eastAsia="Calibri"/>
          <w:kern w:val="2"/>
          <w:sz w:val="27"/>
          <w:szCs w:val="27"/>
          <w:lang w:val="vi-VN"/>
        </w:rPr>
        <w:t>- Biện pháp phòng trừ</w:t>
      </w:r>
      <w:r w:rsidRPr="00DA29F4">
        <w:rPr>
          <w:kern w:val="2"/>
          <w:sz w:val="27"/>
          <w:szCs w:val="27"/>
          <w:lang w:val="vi"/>
        </w:rPr>
        <w:t xml:space="preserve">: </w:t>
      </w:r>
      <w:r w:rsidRPr="00DA29F4">
        <w:rPr>
          <w:rFonts w:eastAsia="Calibri"/>
          <w:kern w:val="2"/>
          <w:sz w:val="27"/>
          <w:szCs w:val="27"/>
          <w:lang w:val="vi-VN"/>
        </w:rPr>
        <w:t xml:space="preserve">Vệ sinh đồng ruộng, thu gom tàn dư thực vật ra khỏi ruộng. Không bón dư phân đạm, đặc biệt giai đoạn mang trái. Sử dụng dầu Neem làm giảm số lượng rệp và các loài gây hại khác có thể vô tình mang bào tử đến cây trồng. Khi bệnh </w:t>
      </w:r>
      <w:r w:rsidRPr="00DA29F4">
        <w:rPr>
          <w:rFonts w:eastAsia="Calibri"/>
          <w:kern w:val="2"/>
          <w:sz w:val="27"/>
          <w:szCs w:val="27"/>
          <w:lang w:val="vi-VN"/>
        </w:rPr>
        <w:lastRenderedPageBreak/>
        <w:t>chớm xuất hiện và gặp điều kiện thời tiết thuận lợi cho sự phát sinh gây hại</w:t>
      </w:r>
      <w:r w:rsidRPr="00DA29F4">
        <w:rPr>
          <w:rFonts w:eastAsia="Calibri"/>
          <w:kern w:val="2"/>
          <w:sz w:val="27"/>
          <w:szCs w:val="27"/>
        </w:rPr>
        <w:t>. C</w:t>
      </w:r>
      <w:r w:rsidRPr="00DA29F4">
        <w:rPr>
          <w:bCs/>
          <w:sz w:val="27"/>
          <w:szCs w:val="27"/>
        </w:rPr>
        <w:t xml:space="preserve">ó thể tham khảo sử dụng thuốc BVTV có các hoạt chất </w:t>
      </w:r>
      <w:r w:rsidRPr="00DA29F4">
        <w:rPr>
          <w:kern w:val="2"/>
          <w:sz w:val="27"/>
          <w:szCs w:val="27"/>
          <w:lang w:val="vi"/>
        </w:rPr>
        <w:t>Chlorothalonil</w:t>
      </w:r>
      <w:r w:rsidRPr="00DA29F4">
        <w:rPr>
          <w:kern w:val="2"/>
          <w:sz w:val="27"/>
          <w:szCs w:val="27"/>
        </w:rPr>
        <w:t>,</w:t>
      </w:r>
      <w:r w:rsidRPr="00DA29F4">
        <w:rPr>
          <w:kern w:val="2"/>
          <w:sz w:val="27"/>
          <w:szCs w:val="27"/>
          <w:lang w:val="vi"/>
        </w:rPr>
        <w:t xml:space="preserve"> Hexaconazole</w:t>
      </w:r>
      <w:r w:rsidRPr="00DA29F4">
        <w:rPr>
          <w:kern w:val="2"/>
          <w:sz w:val="27"/>
          <w:szCs w:val="27"/>
        </w:rPr>
        <w:t xml:space="preserve">, </w:t>
      </w:r>
      <w:r w:rsidRPr="00DA29F4">
        <w:rPr>
          <w:sz w:val="27"/>
          <w:szCs w:val="27"/>
        </w:rPr>
        <w:t>Pyraclostrobin</w:t>
      </w:r>
      <w:r w:rsidRPr="00DA29F4">
        <w:rPr>
          <w:kern w:val="2"/>
          <w:sz w:val="27"/>
          <w:szCs w:val="27"/>
        </w:rPr>
        <w:t>…để phòng trừ.</w:t>
      </w:r>
    </w:p>
    <w:p w:rsidR="0080296A" w:rsidRPr="00DA29F4" w:rsidRDefault="0080296A" w:rsidP="00DA29F4">
      <w:pPr>
        <w:spacing w:before="120"/>
        <w:ind w:firstLine="567"/>
        <w:jc w:val="both"/>
        <w:rPr>
          <w:kern w:val="2"/>
          <w:sz w:val="27"/>
          <w:szCs w:val="27"/>
          <w:lang w:val="vi"/>
        </w:rPr>
      </w:pPr>
      <w:r w:rsidRPr="00DA29F4">
        <w:rPr>
          <w:rFonts w:eastAsia="Calibri"/>
          <w:kern w:val="2"/>
          <w:sz w:val="27"/>
          <w:szCs w:val="27"/>
        </w:rPr>
        <w:t>d.</w:t>
      </w:r>
      <w:r w:rsidR="00254423" w:rsidRPr="00DA29F4">
        <w:rPr>
          <w:rFonts w:eastAsia="Calibri"/>
          <w:kern w:val="2"/>
          <w:sz w:val="27"/>
          <w:szCs w:val="27"/>
        </w:rPr>
        <w:t xml:space="preserve"> </w:t>
      </w:r>
      <w:r w:rsidRPr="00DA29F4">
        <w:rPr>
          <w:rFonts w:eastAsia="Calibri"/>
          <w:kern w:val="2"/>
          <w:sz w:val="27"/>
          <w:szCs w:val="27"/>
          <w:shd w:val="clear" w:color="auto" w:fill="FFFFFF"/>
          <w:lang w:val="vi-VN"/>
        </w:rPr>
        <w:t>Bệnh nứt thân chảy nhựa</w:t>
      </w:r>
      <w:r w:rsidRPr="00DA29F4">
        <w:rPr>
          <w:rFonts w:eastAsia="Calibri"/>
          <w:kern w:val="2"/>
          <w:sz w:val="27"/>
          <w:szCs w:val="27"/>
          <w:shd w:val="clear" w:color="auto" w:fill="FFFFFF"/>
        </w:rPr>
        <w:t xml:space="preserve"> (</w:t>
      </w:r>
      <w:r w:rsidRPr="00DA29F4">
        <w:rPr>
          <w:rFonts w:eastAsia="Calibri"/>
          <w:i/>
          <w:iCs/>
          <w:kern w:val="2"/>
          <w:sz w:val="27"/>
          <w:szCs w:val="27"/>
          <w:shd w:val="clear" w:color="auto" w:fill="FFFFFF"/>
          <w:lang w:val="vi-VN"/>
        </w:rPr>
        <w:t>Didymella bryoniae</w:t>
      </w:r>
      <w:r w:rsidRPr="00DA29F4">
        <w:rPr>
          <w:rFonts w:eastAsia="Calibri"/>
          <w:i/>
          <w:iCs/>
          <w:kern w:val="2"/>
          <w:sz w:val="27"/>
          <w:szCs w:val="27"/>
          <w:shd w:val="clear" w:color="auto" w:fill="FFFFFF"/>
        </w:rPr>
        <w:t>)</w:t>
      </w:r>
    </w:p>
    <w:p w:rsidR="0080296A" w:rsidRPr="00DA29F4" w:rsidRDefault="0080296A" w:rsidP="00DA29F4">
      <w:pPr>
        <w:spacing w:before="120"/>
        <w:ind w:firstLine="562"/>
        <w:jc w:val="both"/>
        <w:rPr>
          <w:rFonts w:eastAsia="Calibri"/>
          <w:kern w:val="2"/>
          <w:sz w:val="27"/>
          <w:szCs w:val="27"/>
          <w:shd w:val="clear" w:color="auto" w:fill="FFFFFF"/>
          <w:lang w:val="vi-VN"/>
        </w:rPr>
      </w:pPr>
      <w:r w:rsidRPr="00DA29F4">
        <w:rPr>
          <w:rFonts w:eastAsia="Calibri"/>
          <w:kern w:val="2"/>
          <w:sz w:val="27"/>
          <w:szCs w:val="27"/>
          <w:lang w:val="vi-VN"/>
        </w:rPr>
        <w:t>-</w:t>
      </w:r>
      <w:r w:rsidRPr="00DA29F4">
        <w:rPr>
          <w:rFonts w:eastAsia="Calibri"/>
          <w:kern w:val="2"/>
          <w:sz w:val="27"/>
          <w:szCs w:val="27"/>
        </w:rPr>
        <w:t xml:space="preserve"> </w:t>
      </w:r>
      <w:r w:rsidRPr="00DA29F4">
        <w:rPr>
          <w:kern w:val="2"/>
          <w:sz w:val="27"/>
          <w:szCs w:val="27"/>
          <w:lang w:val="vi-VN"/>
        </w:rPr>
        <w:t>Đặc</w:t>
      </w:r>
      <w:r w:rsidRPr="00DA29F4">
        <w:rPr>
          <w:kern w:val="2"/>
          <w:sz w:val="27"/>
          <w:szCs w:val="27"/>
        </w:rPr>
        <w:t xml:space="preserve"> điểm</w:t>
      </w:r>
      <w:r w:rsidRPr="00DA29F4">
        <w:rPr>
          <w:kern w:val="2"/>
          <w:sz w:val="27"/>
          <w:szCs w:val="27"/>
          <w:lang w:val="vi-VN"/>
        </w:rPr>
        <w:t xml:space="preserve"> gây hại</w:t>
      </w:r>
      <w:r w:rsidRPr="00DA29F4">
        <w:rPr>
          <w:kern w:val="2"/>
          <w:sz w:val="27"/>
          <w:szCs w:val="27"/>
          <w:lang w:val="vi"/>
        </w:rPr>
        <w:t>:</w:t>
      </w:r>
      <w:r w:rsidRPr="00DA29F4">
        <w:rPr>
          <w:rFonts w:eastAsia="Calibri"/>
          <w:b/>
          <w:i/>
          <w:kern w:val="2"/>
          <w:sz w:val="27"/>
          <w:szCs w:val="27"/>
          <w:lang w:val="vi-VN"/>
        </w:rPr>
        <w:t xml:space="preserve">: </w:t>
      </w:r>
      <w:r w:rsidRPr="00DA29F4">
        <w:rPr>
          <w:rFonts w:eastAsia="Calibri"/>
          <w:kern w:val="2"/>
          <w:sz w:val="27"/>
          <w:szCs w:val="27"/>
          <w:lang w:val="vi-VN"/>
        </w:rPr>
        <w:t>Do nấm</w:t>
      </w:r>
      <w:r w:rsidRPr="00DA29F4">
        <w:rPr>
          <w:rFonts w:eastAsia="Calibri"/>
          <w:b/>
          <w:i/>
          <w:kern w:val="2"/>
          <w:sz w:val="27"/>
          <w:szCs w:val="27"/>
          <w:lang w:val="vi-VN"/>
        </w:rPr>
        <w:t xml:space="preserve"> </w:t>
      </w:r>
      <w:r w:rsidRPr="00DA29F4">
        <w:rPr>
          <w:rFonts w:eastAsia="Calibri"/>
          <w:i/>
          <w:iCs/>
          <w:kern w:val="2"/>
          <w:sz w:val="27"/>
          <w:szCs w:val="27"/>
          <w:shd w:val="clear" w:color="auto" w:fill="FFFFFF"/>
          <w:lang w:val="vi-VN"/>
        </w:rPr>
        <w:t xml:space="preserve">Didymella bryoniae </w:t>
      </w:r>
      <w:r w:rsidRPr="00DA29F4">
        <w:rPr>
          <w:rFonts w:eastAsia="Calibri"/>
          <w:iCs/>
          <w:kern w:val="2"/>
          <w:sz w:val="27"/>
          <w:szCs w:val="27"/>
          <w:shd w:val="clear" w:color="auto" w:fill="FFFFFF"/>
          <w:lang w:val="vi-VN"/>
        </w:rPr>
        <w:t>gây ra. T</w:t>
      </w:r>
      <w:r w:rsidRPr="00DA29F4">
        <w:rPr>
          <w:rFonts w:eastAsia="Calibri"/>
          <w:kern w:val="2"/>
          <w:sz w:val="27"/>
          <w:szCs w:val="27"/>
          <w:shd w:val="clear" w:color="auto" w:fill="FFFFFF"/>
          <w:lang w:val="vi-VN"/>
        </w:rPr>
        <w:t>rên thân vết bệnh lúc đầu là đốm hình bầu dục, màu xám trắng, kích thước 1-2 cm, vết bệnh hơi lõm, làm khuyết một bên thân hay nhánh. Trên vùng bệnh, nhựa màu nâu đỏ ứa ra thành giọt, sau đổi thành màu nâu sẫm và khô cứng lại. Bệnh nặng làm thân cây bị nứt thành vệt dài và chảy nhựa nhiều hơn, trên đó có những hạt nhỏ màu đen (các ổ bào tử nấm), cả cây có thể bị khô chết. Trên lá, đốm bệnh không đều đặn và lan rộng dần, có màu nâu xám nhạt. Bệnh thường xuất hiện từ bìa lá lan vào theo những mảng hình vòng cung, trên đó có các ổ bào tử màu đen, lá bị cháy, khô rụng. Trên cuống quả, triệu chứng bệnh giống như trên thân, có thể nứt và chảy nhựa, quả nhỏ hoặc thối, bị rụng sớm.</w:t>
      </w:r>
    </w:p>
    <w:p w:rsidR="00A976B3" w:rsidRPr="00DA29F4" w:rsidRDefault="0080296A" w:rsidP="00DA29F4">
      <w:pPr>
        <w:spacing w:before="120"/>
        <w:ind w:firstLine="562"/>
        <w:jc w:val="both"/>
        <w:rPr>
          <w:rFonts w:eastAsia="Calibri"/>
          <w:kern w:val="2"/>
          <w:sz w:val="27"/>
          <w:szCs w:val="27"/>
          <w:shd w:val="clear" w:color="auto" w:fill="FFFFFF"/>
        </w:rPr>
      </w:pPr>
      <w:r w:rsidRPr="00DA29F4">
        <w:rPr>
          <w:rFonts w:eastAsia="Calibri"/>
          <w:kern w:val="2"/>
          <w:sz w:val="27"/>
          <w:szCs w:val="27"/>
          <w:lang w:val="vi-VN"/>
        </w:rPr>
        <w:t>- Biện pháp phòng trừ</w:t>
      </w:r>
      <w:r w:rsidRPr="00DA29F4">
        <w:rPr>
          <w:kern w:val="2"/>
          <w:sz w:val="27"/>
          <w:szCs w:val="27"/>
          <w:lang w:val="vi"/>
        </w:rPr>
        <w:t xml:space="preserve">: </w:t>
      </w:r>
      <w:r w:rsidRPr="00DA29F4">
        <w:rPr>
          <w:rFonts w:eastAsia="Calibri"/>
          <w:kern w:val="2"/>
          <w:sz w:val="27"/>
          <w:szCs w:val="27"/>
          <w:shd w:val="clear" w:color="auto" w:fill="FFFFFF"/>
          <w:lang w:val="vi-VN"/>
        </w:rPr>
        <w:t xml:space="preserve">Xử lý, khử trùng giá thể và nhà màng sau khi thu hoạch để hạn chế bệnh vụ sau. Giá thể trồng cần được xử lý sạch mầm bệnh, trộn chế phẩm </w:t>
      </w:r>
      <w:r w:rsidRPr="00DA29F4">
        <w:rPr>
          <w:rFonts w:eastAsia="Calibri"/>
          <w:i/>
          <w:kern w:val="2"/>
          <w:sz w:val="27"/>
          <w:szCs w:val="27"/>
          <w:shd w:val="clear" w:color="auto" w:fill="FFFFFF"/>
          <w:lang w:val="vi-VN"/>
        </w:rPr>
        <w:t>Trichoderma</w:t>
      </w:r>
      <w:r w:rsidRPr="00DA29F4">
        <w:rPr>
          <w:rFonts w:eastAsia="Calibri"/>
          <w:kern w:val="2"/>
          <w:sz w:val="27"/>
          <w:szCs w:val="27"/>
          <w:shd w:val="clear" w:color="auto" w:fill="FFFFFF"/>
          <w:lang w:val="vi-VN"/>
        </w:rPr>
        <w:t xml:space="preserve"> vào giá thể trước khi trồng hoặc tưới định kỳ 1 lần/tháng. Bón phân cân đối, hạn chế bón quá nhiều đạm. </w:t>
      </w:r>
      <w:r w:rsidRPr="00DA29F4">
        <w:rPr>
          <w:bCs/>
          <w:sz w:val="27"/>
          <w:szCs w:val="27"/>
        </w:rPr>
        <w:t xml:space="preserve">Có thể tham khảo sử dụng thuốc BVTV </w:t>
      </w:r>
      <w:r w:rsidR="00DF01D1" w:rsidRPr="00DA29F4">
        <w:rPr>
          <w:bCs/>
          <w:sz w:val="27"/>
          <w:szCs w:val="27"/>
        </w:rPr>
        <w:t xml:space="preserve">có các hoạt chất </w:t>
      </w:r>
      <w:r w:rsidRPr="00DA29F4">
        <w:rPr>
          <w:sz w:val="27"/>
          <w:szCs w:val="27"/>
        </w:rPr>
        <w:t>Fosetyl-aluminium, Cytosinpeptidemycin để phòng trừ</w:t>
      </w:r>
      <w:r w:rsidRPr="00DA29F4">
        <w:rPr>
          <w:rFonts w:eastAsia="Calibri"/>
          <w:kern w:val="2"/>
          <w:sz w:val="27"/>
          <w:szCs w:val="27"/>
          <w:lang w:val="vi-VN"/>
        </w:rPr>
        <w:t>.</w:t>
      </w:r>
    </w:p>
    <w:p w:rsidR="00D802F3" w:rsidRPr="00DA29F4" w:rsidRDefault="0080296A" w:rsidP="00DA29F4">
      <w:pPr>
        <w:spacing w:before="120"/>
        <w:ind w:firstLine="567"/>
        <w:jc w:val="both"/>
        <w:rPr>
          <w:b/>
          <w:sz w:val="27"/>
          <w:szCs w:val="27"/>
        </w:rPr>
      </w:pPr>
      <w:r w:rsidRPr="00DA29F4">
        <w:rPr>
          <w:b/>
          <w:sz w:val="27"/>
          <w:szCs w:val="27"/>
        </w:rPr>
        <w:t>III. Thu hoạch, sơ chế, bảo quản</w:t>
      </w:r>
    </w:p>
    <w:p w:rsidR="0080296A" w:rsidRPr="00DA29F4" w:rsidRDefault="00D802F3" w:rsidP="00DA29F4">
      <w:pPr>
        <w:spacing w:before="120"/>
        <w:ind w:firstLine="567"/>
        <w:jc w:val="both"/>
        <w:rPr>
          <w:b/>
          <w:sz w:val="27"/>
          <w:szCs w:val="27"/>
        </w:rPr>
      </w:pPr>
      <w:r w:rsidRPr="00DA29F4">
        <w:rPr>
          <w:b/>
          <w:sz w:val="27"/>
          <w:szCs w:val="27"/>
        </w:rPr>
        <w:t xml:space="preserve">1. </w:t>
      </w:r>
      <w:r w:rsidR="0080296A" w:rsidRPr="00DA29F4">
        <w:rPr>
          <w:b/>
          <w:sz w:val="27"/>
          <w:szCs w:val="27"/>
        </w:rPr>
        <w:t>Thu hoạch</w:t>
      </w:r>
    </w:p>
    <w:p w:rsidR="0080296A" w:rsidRPr="00DA29F4" w:rsidRDefault="0080296A" w:rsidP="00DA29F4">
      <w:pPr>
        <w:pStyle w:val="NormalWeb"/>
        <w:shd w:val="clear" w:color="auto" w:fill="FFFFFF"/>
        <w:spacing w:before="120" w:beforeAutospacing="0" w:after="0" w:afterAutospacing="0"/>
        <w:ind w:firstLine="567"/>
        <w:jc w:val="both"/>
        <w:rPr>
          <w:kern w:val="2"/>
          <w:sz w:val="27"/>
          <w:szCs w:val="27"/>
        </w:rPr>
      </w:pPr>
      <w:r w:rsidRPr="00DA29F4">
        <w:rPr>
          <w:kern w:val="2"/>
          <w:sz w:val="27"/>
          <w:szCs w:val="27"/>
        </w:rPr>
        <w:t xml:space="preserve">- </w:t>
      </w:r>
      <w:r w:rsidRPr="00DA29F4">
        <w:rPr>
          <w:kern w:val="2"/>
          <w:sz w:val="27"/>
          <w:szCs w:val="27"/>
          <w:lang w:val="vi-VN"/>
        </w:rPr>
        <w:t>Dưa lưới nên được thu hoạch đúng thời điểm, dựa trên chỉ số chín (dựa vào các yếu tố như thời gian sinh trưởng từ lúc trồng, độ tạo lưới, độ nứt của cuống)</w:t>
      </w:r>
      <w:r w:rsidRPr="00DA29F4">
        <w:rPr>
          <w:kern w:val="2"/>
          <w:sz w:val="27"/>
          <w:szCs w:val="27"/>
        </w:rPr>
        <w:t>.</w:t>
      </w:r>
    </w:p>
    <w:p w:rsidR="0080296A" w:rsidRPr="00DA29F4" w:rsidRDefault="0080296A" w:rsidP="00DA29F4">
      <w:pPr>
        <w:pStyle w:val="NormalWeb"/>
        <w:shd w:val="clear" w:color="auto" w:fill="FFFFFF"/>
        <w:spacing w:before="120" w:beforeAutospacing="0" w:after="0" w:afterAutospacing="0"/>
        <w:ind w:firstLine="567"/>
        <w:jc w:val="both"/>
        <w:rPr>
          <w:rFonts w:eastAsia="Calibri"/>
          <w:sz w:val="27"/>
          <w:szCs w:val="27"/>
        </w:rPr>
      </w:pPr>
      <w:r w:rsidRPr="00DA29F4">
        <w:rPr>
          <w:sz w:val="27"/>
          <w:szCs w:val="27"/>
        </w:rPr>
        <w:t xml:space="preserve">- </w:t>
      </w:r>
      <w:r w:rsidRPr="00DA29F4">
        <w:rPr>
          <w:rFonts w:eastAsia="Calibri"/>
          <w:sz w:val="27"/>
          <w:szCs w:val="27"/>
        </w:rPr>
        <w:t>Cắt hết lá trên cuống trái, đặt quả trên lớp lá hoặc bạt trải sẵn, không bỏ trực tiếp trái xuống đất sau khi cắt xong.</w:t>
      </w:r>
    </w:p>
    <w:p w:rsidR="00D802F3" w:rsidRPr="00DA29F4" w:rsidRDefault="0080296A" w:rsidP="00DA29F4">
      <w:pPr>
        <w:pStyle w:val="NormalWeb"/>
        <w:shd w:val="clear" w:color="auto" w:fill="FFFFFF"/>
        <w:spacing w:before="120" w:beforeAutospacing="0" w:after="0" w:afterAutospacing="0"/>
        <w:ind w:firstLine="567"/>
        <w:jc w:val="both"/>
        <w:rPr>
          <w:rFonts w:eastAsia="Calibri"/>
          <w:sz w:val="27"/>
          <w:szCs w:val="27"/>
        </w:rPr>
      </w:pPr>
      <w:r w:rsidRPr="00DA29F4">
        <w:rPr>
          <w:rFonts w:eastAsia="Calibri"/>
          <w:sz w:val="27"/>
          <w:szCs w:val="27"/>
        </w:rPr>
        <w:t>- Thu hái cẩn thận, tránh bị vết thương sẽ tạo ra ethylen làm quả chín nhanh, dễ hư hỏng.</w:t>
      </w:r>
    </w:p>
    <w:p w:rsidR="0080296A" w:rsidRPr="00DA29F4" w:rsidRDefault="00D802F3" w:rsidP="00DA29F4">
      <w:pPr>
        <w:pStyle w:val="NormalWeb"/>
        <w:shd w:val="clear" w:color="auto" w:fill="FFFFFF"/>
        <w:spacing w:before="120" w:beforeAutospacing="0" w:after="0" w:afterAutospacing="0"/>
        <w:ind w:firstLine="567"/>
        <w:jc w:val="both"/>
        <w:rPr>
          <w:rFonts w:eastAsia="Calibri"/>
          <w:sz w:val="27"/>
          <w:szCs w:val="27"/>
        </w:rPr>
      </w:pPr>
      <w:r w:rsidRPr="00DA29F4">
        <w:rPr>
          <w:rFonts w:eastAsia="Calibri"/>
          <w:sz w:val="27"/>
          <w:szCs w:val="27"/>
        </w:rPr>
        <w:t xml:space="preserve">2. </w:t>
      </w:r>
      <w:r w:rsidR="0080296A" w:rsidRPr="00DA29F4">
        <w:rPr>
          <w:b/>
          <w:sz w:val="27"/>
          <w:szCs w:val="27"/>
        </w:rPr>
        <w:t>Sơ chế và bảo quản</w:t>
      </w:r>
    </w:p>
    <w:p w:rsidR="0080296A" w:rsidRPr="00DA29F4" w:rsidRDefault="0080296A" w:rsidP="00DA29F4">
      <w:pPr>
        <w:pStyle w:val="NormalWeb"/>
        <w:shd w:val="clear" w:color="auto" w:fill="FFFFFF"/>
        <w:spacing w:before="120" w:beforeAutospacing="0" w:after="0" w:afterAutospacing="0"/>
        <w:ind w:firstLine="567"/>
        <w:jc w:val="both"/>
        <w:rPr>
          <w:rFonts w:eastAsia="Calibri"/>
          <w:sz w:val="27"/>
          <w:szCs w:val="27"/>
        </w:rPr>
      </w:pPr>
      <w:r w:rsidRPr="00DA29F4">
        <w:rPr>
          <w:rFonts w:eastAsia="Calibri"/>
          <w:sz w:val="27"/>
          <w:szCs w:val="27"/>
        </w:rPr>
        <w:t>- Không để quả đã thu hoạch phơi ra nắng.</w:t>
      </w:r>
    </w:p>
    <w:p w:rsidR="0080296A" w:rsidRPr="00DA29F4" w:rsidRDefault="0080296A" w:rsidP="00DA29F4">
      <w:pPr>
        <w:pStyle w:val="NormalWeb"/>
        <w:shd w:val="clear" w:color="auto" w:fill="FFFFFF"/>
        <w:spacing w:before="120" w:beforeAutospacing="0" w:after="0" w:afterAutospacing="0"/>
        <w:ind w:firstLine="567"/>
        <w:jc w:val="both"/>
        <w:rPr>
          <w:rFonts w:eastAsia="Calibri"/>
          <w:sz w:val="27"/>
          <w:szCs w:val="27"/>
        </w:rPr>
      </w:pPr>
      <w:r w:rsidRPr="00DA29F4">
        <w:rPr>
          <w:rFonts w:eastAsia="Calibri"/>
          <w:sz w:val="27"/>
          <w:szCs w:val="27"/>
        </w:rPr>
        <w:t>- Dùng bao xốp để bao trái tránh tình trạng trái bị xây xát</w:t>
      </w:r>
    </w:p>
    <w:p w:rsidR="0080296A" w:rsidRPr="00DA29F4" w:rsidRDefault="0080296A" w:rsidP="00DA29F4">
      <w:pPr>
        <w:pStyle w:val="NormalWeb"/>
        <w:shd w:val="clear" w:color="auto" w:fill="FFFFFF"/>
        <w:spacing w:before="120" w:beforeAutospacing="0" w:after="0" w:afterAutospacing="0"/>
        <w:ind w:firstLine="567"/>
        <w:jc w:val="both"/>
        <w:rPr>
          <w:rFonts w:eastAsia="Calibri"/>
          <w:sz w:val="27"/>
          <w:szCs w:val="27"/>
        </w:rPr>
      </w:pPr>
      <w:r w:rsidRPr="00DA29F4">
        <w:rPr>
          <w:rFonts w:eastAsia="Calibri"/>
          <w:sz w:val="27"/>
          <w:szCs w:val="27"/>
        </w:rPr>
        <w:t>- Đóng gói cẩn thận tránh làm gãy cuống làm giảm giá trị của quả.</w:t>
      </w:r>
    </w:p>
    <w:p w:rsidR="002936B9" w:rsidRPr="00DA29F4" w:rsidRDefault="0080296A" w:rsidP="00DA29F4">
      <w:pPr>
        <w:pStyle w:val="NormalWeb"/>
        <w:shd w:val="clear" w:color="auto" w:fill="FFFFFF"/>
        <w:spacing w:before="120" w:beforeAutospacing="0" w:after="0" w:afterAutospacing="0"/>
        <w:ind w:firstLine="567"/>
        <w:jc w:val="both"/>
        <w:rPr>
          <w:sz w:val="27"/>
          <w:szCs w:val="27"/>
        </w:rPr>
      </w:pPr>
      <w:r w:rsidRPr="00DA29F4">
        <w:rPr>
          <w:rFonts w:eastAsia="Calibri"/>
          <w:sz w:val="27"/>
          <w:szCs w:val="27"/>
        </w:rPr>
        <w:t>- Thùng đựng quả phải được khoét lỗ để trái thoáng giúp vận chuyể</w:t>
      </w:r>
      <w:r w:rsidR="00C20DD6" w:rsidRPr="00DA29F4">
        <w:rPr>
          <w:rFonts w:eastAsia="Calibri"/>
          <w:sz w:val="27"/>
          <w:szCs w:val="27"/>
        </w:rPr>
        <w:t>n xa hơn.</w:t>
      </w:r>
    </w:p>
    <w:sectPr w:rsidR="002936B9" w:rsidRPr="00DA29F4" w:rsidSect="00DA3A2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ans-serif">
    <w:altName w:val="Segoe Print"/>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8502C"/>
    <w:multiLevelType w:val="hybridMultilevel"/>
    <w:tmpl w:val="B6C2D0FA"/>
    <w:lvl w:ilvl="0" w:tplc="F11A3D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37E6213"/>
    <w:multiLevelType w:val="hybridMultilevel"/>
    <w:tmpl w:val="782221D0"/>
    <w:lvl w:ilvl="0" w:tplc="22B27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96A"/>
    <w:rsid w:val="0001354B"/>
    <w:rsid w:val="00032615"/>
    <w:rsid w:val="000361E2"/>
    <w:rsid w:val="000366BB"/>
    <w:rsid w:val="00041718"/>
    <w:rsid w:val="00062C72"/>
    <w:rsid w:val="000740AA"/>
    <w:rsid w:val="00091694"/>
    <w:rsid w:val="00097539"/>
    <w:rsid w:val="000C25AD"/>
    <w:rsid w:val="000F3412"/>
    <w:rsid w:val="00106E5F"/>
    <w:rsid w:val="00116D99"/>
    <w:rsid w:val="0012131A"/>
    <w:rsid w:val="00155BFE"/>
    <w:rsid w:val="001C65FE"/>
    <w:rsid w:val="001D46D7"/>
    <w:rsid w:val="001F0FE0"/>
    <w:rsid w:val="002433E6"/>
    <w:rsid w:val="00243DB5"/>
    <w:rsid w:val="00254423"/>
    <w:rsid w:val="00254BB9"/>
    <w:rsid w:val="0026063D"/>
    <w:rsid w:val="00265EF3"/>
    <w:rsid w:val="00267E2B"/>
    <w:rsid w:val="00282AF1"/>
    <w:rsid w:val="002936B9"/>
    <w:rsid w:val="002D6E4A"/>
    <w:rsid w:val="002D71D1"/>
    <w:rsid w:val="002E6212"/>
    <w:rsid w:val="00302C98"/>
    <w:rsid w:val="003502D4"/>
    <w:rsid w:val="003605BF"/>
    <w:rsid w:val="00372B91"/>
    <w:rsid w:val="00393D95"/>
    <w:rsid w:val="003A6BB7"/>
    <w:rsid w:val="003B3A9B"/>
    <w:rsid w:val="003B5B9B"/>
    <w:rsid w:val="003E1EB3"/>
    <w:rsid w:val="003F40FC"/>
    <w:rsid w:val="00410273"/>
    <w:rsid w:val="00444878"/>
    <w:rsid w:val="00447E54"/>
    <w:rsid w:val="004560F3"/>
    <w:rsid w:val="004661AD"/>
    <w:rsid w:val="00475BA6"/>
    <w:rsid w:val="004D2A85"/>
    <w:rsid w:val="004E19A6"/>
    <w:rsid w:val="004F18F8"/>
    <w:rsid w:val="0052470D"/>
    <w:rsid w:val="005546EA"/>
    <w:rsid w:val="00574E0C"/>
    <w:rsid w:val="005A20CE"/>
    <w:rsid w:val="005A22A1"/>
    <w:rsid w:val="005B4EAC"/>
    <w:rsid w:val="005C681B"/>
    <w:rsid w:val="005D4FDB"/>
    <w:rsid w:val="005E551C"/>
    <w:rsid w:val="005F770D"/>
    <w:rsid w:val="00620E8E"/>
    <w:rsid w:val="00643981"/>
    <w:rsid w:val="00647B5A"/>
    <w:rsid w:val="006701DC"/>
    <w:rsid w:val="00686C6A"/>
    <w:rsid w:val="006A593E"/>
    <w:rsid w:val="006D1D7B"/>
    <w:rsid w:val="006E2B8B"/>
    <w:rsid w:val="006E30D7"/>
    <w:rsid w:val="006F6AA8"/>
    <w:rsid w:val="00742172"/>
    <w:rsid w:val="0075042B"/>
    <w:rsid w:val="00785145"/>
    <w:rsid w:val="007E1AD5"/>
    <w:rsid w:val="007F60B6"/>
    <w:rsid w:val="0080296A"/>
    <w:rsid w:val="00824A24"/>
    <w:rsid w:val="00831232"/>
    <w:rsid w:val="0083406F"/>
    <w:rsid w:val="008509A6"/>
    <w:rsid w:val="00851BD5"/>
    <w:rsid w:val="0086280E"/>
    <w:rsid w:val="00870127"/>
    <w:rsid w:val="008742B7"/>
    <w:rsid w:val="008A5B79"/>
    <w:rsid w:val="008B3786"/>
    <w:rsid w:val="008D325E"/>
    <w:rsid w:val="00967FC2"/>
    <w:rsid w:val="009E44C5"/>
    <w:rsid w:val="009F42A9"/>
    <w:rsid w:val="00A5214E"/>
    <w:rsid w:val="00A925F4"/>
    <w:rsid w:val="00A92814"/>
    <w:rsid w:val="00A976B3"/>
    <w:rsid w:val="00AB344B"/>
    <w:rsid w:val="00AC2080"/>
    <w:rsid w:val="00AC7AD5"/>
    <w:rsid w:val="00AD3B07"/>
    <w:rsid w:val="00AE11B4"/>
    <w:rsid w:val="00B07B00"/>
    <w:rsid w:val="00B3744E"/>
    <w:rsid w:val="00B568C1"/>
    <w:rsid w:val="00B746C9"/>
    <w:rsid w:val="00B773E3"/>
    <w:rsid w:val="00B8415E"/>
    <w:rsid w:val="00B968A2"/>
    <w:rsid w:val="00BD48E8"/>
    <w:rsid w:val="00BD7E3F"/>
    <w:rsid w:val="00BF2247"/>
    <w:rsid w:val="00C17CB8"/>
    <w:rsid w:val="00C20DD6"/>
    <w:rsid w:val="00C548AC"/>
    <w:rsid w:val="00C615E9"/>
    <w:rsid w:val="00C77A11"/>
    <w:rsid w:val="00C93533"/>
    <w:rsid w:val="00CA5F5B"/>
    <w:rsid w:val="00CB76FC"/>
    <w:rsid w:val="00CC06B2"/>
    <w:rsid w:val="00CE238F"/>
    <w:rsid w:val="00CE58ED"/>
    <w:rsid w:val="00D154F5"/>
    <w:rsid w:val="00D200FC"/>
    <w:rsid w:val="00D36570"/>
    <w:rsid w:val="00D5130E"/>
    <w:rsid w:val="00D52B9C"/>
    <w:rsid w:val="00D802F3"/>
    <w:rsid w:val="00D867EA"/>
    <w:rsid w:val="00D90CA2"/>
    <w:rsid w:val="00DA29F4"/>
    <w:rsid w:val="00DA3A28"/>
    <w:rsid w:val="00DA51C1"/>
    <w:rsid w:val="00DE5B3F"/>
    <w:rsid w:val="00DF01D1"/>
    <w:rsid w:val="00E0305B"/>
    <w:rsid w:val="00E06C7C"/>
    <w:rsid w:val="00E6705D"/>
    <w:rsid w:val="00E942FA"/>
    <w:rsid w:val="00EB6B61"/>
    <w:rsid w:val="00EB71DA"/>
    <w:rsid w:val="00EC11A1"/>
    <w:rsid w:val="00ED7D8E"/>
    <w:rsid w:val="00F22E91"/>
    <w:rsid w:val="00F3473B"/>
    <w:rsid w:val="00F36D57"/>
    <w:rsid w:val="00F7077C"/>
    <w:rsid w:val="00F85AA8"/>
    <w:rsid w:val="00F964C0"/>
    <w:rsid w:val="00FA67AB"/>
    <w:rsid w:val="00FE3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5F4C"/>
  <w15:docId w15:val="{FFFFE8BC-6B72-4613-A4AF-73A578F9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96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80296A"/>
    <w:pPr>
      <w:widowControl w:val="0"/>
      <w:autoSpaceDE w:val="0"/>
      <w:autoSpaceDN w:val="0"/>
      <w:spacing w:before="6"/>
      <w:ind w:left="810"/>
      <w:jc w:val="both"/>
      <w:outlineLvl w:val="0"/>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296A"/>
    <w:rPr>
      <w:rFonts w:ascii="Times New Roman" w:eastAsia="Times New Roman" w:hAnsi="Times New Roman" w:cs="Times New Roman"/>
      <w:b/>
      <w:bCs/>
      <w:i/>
      <w:iCs/>
      <w:sz w:val="28"/>
      <w:szCs w:val="28"/>
    </w:rPr>
  </w:style>
  <w:style w:type="table" w:styleId="TableGrid">
    <w:name w:val="Table Grid"/>
    <w:basedOn w:val="TableNormal"/>
    <w:uiPriority w:val="39"/>
    <w:rsid w:val="0080296A"/>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Char Char Char,Char Char Char, Char Char,Normal (Web) Char Char Char Char Char,Обычный (веб)1,Обычный (веб) Знак,Обычный (веб) Знак1,Обычный (веб) Знак Знак,Char Char"/>
    <w:basedOn w:val="Normal"/>
    <w:link w:val="NormalWebChar"/>
    <w:uiPriority w:val="99"/>
    <w:unhideWhenUsed/>
    <w:qFormat/>
    <w:rsid w:val="0080296A"/>
    <w:pPr>
      <w:spacing w:before="100" w:beforeAutospacing="1" w:after="100" w:afterAutospacing="1"/>
    </w:pPr>
    <w:rPr>
      <w:rFonts w:eastAsiaTheme="minorEastAsia"/>
    </w:rPr>
  </w:style>
  <w:style w:type="character" w:styleId="Strong">
    <w:name w:val="Strong"/>
    <w:uiPriority w:val="22"/>
    <w:qFormat/>
    <w:rsid w:val="0080296A"/>
    <w:rPr>
      <w:b/>
      <w:bCs/>
    </w:rPr>
  </w:style>
  <w:style w:type="character" w:customStyle="1" w:styleId="NormalWebChar">
    <w:name w:val="Normal (Web) Char"/>
    <w:aliases w:val=" Char Char Char Char,Char Char Char Char, Char Char Char1,Normal (Web) Char Char Char Char Char Char,Обычный (веб)1 Char,Обычный (веб) Знак Char,Обычный (веб) Знак1 Char,Обычный (веб) Знак Знак Char,Char Char Char1"/>
    <w:link w:val="NormalWeb"/>
    <w:uiPriority w:val="99"/>
    <w:qFormat/>
    <w:rsid w:val="0080296A"/>
    <w:rPr>
      <w:rFonts w:ascii="Times New Roman" w:eastAsiaTheme="minorEastAsia" w:hAnsi="Times New Roman" w:cs="Times New Roman"/>
      <w:sz w:val="24"/>
      <w:szCs w:val="24"/>
    </w:rPr>
  </w:style>
  <w:style w:type="paragraph" w:styleId="BodyTextIndent2">
    <w:name w:val="Body Text Indent 2"/>
    <w:basedOn w:val="Normal"/>
    <w:link w:val="BodyTextIndent2Char"/>
    <w:unhideWhenUsed/>
    <w:rsid w:val="0080296A"/>
    <w:pPr>
      <w:spacing w:after="120" w:line="480" w:lineRule="auto"/>
      <w:ind w:left="360"/>
    </w:pPr>
  </w:style>
  <w:style w:type="character" w:customStyle="1" w:styleId="BodyTextIndent2Char">
    <w:name w:val="Body Text Indent 2 Char"/>
    <w:basedOn w:val="DefaultParagraphFont"/>
    <w:link w:val="BodyTextIndent2"/>
    <w:rsid w:val="0080296A"/>
    <w:rPr>
      <w:rFonts w:ascii="Times New Roman" w:eastAsia="Times New Roman" w:hAnsi="Times New Roman" w:cs="Times New Roman"/>
      <w:sz w:val="24"/>
      <w:szCs w:val="24"/>
    </w:rPr>
  </w:style>
  <w:style w:type="paragraph" w:styleId="ListParagraph">
    <w:name w:val="List Paragraph"/>
    <w:basedOn w:val="Normal"/>
    <w:uiPriority w:val="34"/>
    <w:qFormat/>
    <w:rsid w:val="00116D99"/>
    <w:pPr>
      <w:ind w:left="720"/>
      <w:contextualSpacing/>
    </w:pPr>
  </w:style>
  <w:style w:type="table" w:customStyle="1" w:styleId="TableGrid1">
    <w:name w:val="Table Grid1"/>
    <w:basedOn w:val="TableNormal"/>
    <w:next w:val="TableGrid"/>
    <w:uiPriority w:val="39"/>
    <w:rsid w:val="00155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66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D:\Tran%20Van%20Hai\01Thien\CD_Rau-v2\source\sauHai\sau_duc_trai%20dau%20nanh.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2233</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Admin</cp:lastModifiedBy>
  <cp:revision>3</cp:revision>
  <dcterms:created xsi:type="dcterms:W3CDTF">2025-09-17T07:33:00Z</dcterms:created>
  <dcterms:modified xsi:type="dcterms:W3CDTF">2025-09-18T03:41:00Z</dcterms:modified>
</cp:coreProperties>
</file>